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CD6C" w14:textId="69753732" w:rsidR="00491BC4" w:rsidRDefault="00617176" w:rsidP="00F36BD7">
      <w:pPr>
        <w:tabs>
          <w:tab w:val="left" w:pos="960"/>
        </w:tabs>
        <w:rPr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3553CED3" wp14:editId="2761E742">
            <wp:simplePos x="0" y="0"/>
            <wp:positionH relativeFrom="margin">
              <wp:posOffset>2484755</wp:posOffset>
            </wp:positionH>
            <wp:positionV relativeFrom="margin">
              <wp:posOffset>-423545</wp:posOffset>
            </wp:positionV>
            <wp:extent cx="827405" cy="863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ó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83D8290" w14:textId="1525E2A9" w:rsidR="00822393" w:rsidRPr="006E3A93" w:rsidRDefault="00822393" w:rsidP="00F36BD7">
      <w:pPr>
        <w:tabs>
          <w:tab w:val="left" w:pos="960"/>
        </w:tabs>
        <w:rPr>
          <w:b/>
          <w:color w:val="000000" w:themeColor="text1"/>
          <w:sz w:val="28"/>
          <w:szCs w:val="28"/>
        </w:rPr>
      </w:pPr>
    </w:p>
    <w:p w14:paraId="5AC68DED" w14:textId="77777777" w:rsidR="009E3A41" w:rsidRPr="0067105B" w:rsidRDefault="00433022" w:rsidP="006B7926">
      <w:pPr>
        <w:pStyle w:val="Heading1"/>
        <w:rPr>
          <w:color w:val="000000" w:themeColor="text1"/>
          <w:sz w:val="26"/>
          <w:szCs w:val="26"/>
        </w:rPr>
      </w:pPr>
      <w:r w:rsidRPr="0067105B">
        <w:rPr>
          <w:color w:val="000000" w:themeColor="text1"/>
          <w:sz w:val="26"/>
          <w:szCs w:val="26"/>
        </w:rPr>
        <w:t>Almenn atriði</w:t>
      </w:r>
    </w:p>
    <w:tbl>
      <w:tblPr>
        <w:tblStyle w:val="TableGrid"/>
        <w:tblW w:w="97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48"/>
      </w:tblGrid>
      <w:tr w:rsidR="006E3A93" w:rsidRPr="00154EA9" w14:paraId="393C5565" w14:textId="77777777" w:rsidTr="012B466C">
        <w:tc>
          <w:tcPr>
            <w:tcW w:w="5529" w:type="dxa"/>
          </w:tcPr>
          <w:p w14:paraId="2E289054" w14:textId="64A414B5" w:rsidR="00BD4A27" w:rsidRDefault="00247790" w:rsidP="00F36BD7">
            <w:pPr>
              <w:tabs>
                <w:tab w:val="center" w:pos="2869"/>
              </w:tabs>
              <w:rPr>
                <w:color w:val="000000" w:themeColor="text1"/>
              </w:rPr>
            </w:pPr>
            <w:r w:rsidRPr="00154EA9">
              <w:rPr>
                <w:b/>
                <w:color w:val="000000" w:themeColor="text1"/>
              </w:rPr>
              <w:t xml:space="preserve">Starfsheiti: </w:t>
            </w:r>
            <w:r w:rsidR="00806928">
              <w:rPr>
                <w:rFonts w:ascii="Calibri" w:hAnsi="Calibri" w:cs="Calibri"/>
                <w:color w:val="444444"/>
                <w:shd w:val="clear" w:color="auto" w:fill="FFFFFF"/>
              </w:rPr>
              <w:t>Stuðningsfulltrúi</w:t>
            </w:r>
            <w:r w:rsidR="00F1495C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og húsvörður</w:t>
            </w:r>
            <w:r w:rsidR="00FE3A0A" w:rsidRPr="00FE3A0A">
              <w:rPr>
                <w:color w:val="000000" w:themeColor="text1"/>
              </w:rPr>
              <w:tab/>
            </w:r>
          </w:p>
          <w:p w14:paraId="6535C2D3" w14:textId="0252E775" w:rsidR="00BD4A27" w:rsidRDefault="00BD4A27" w:rsidP="00BD4A27">
            <w:pPr>
              <w:rPr>
                <w:color w:val="000000" w:themeColor="text1"/>
              </w:rPr>
            </w:pPr>
            <w:r w:rsidRPr="00154EA9">
              <w:rPr>
                <w:b/>
                <w:color w:val="000000" w:themeColor="text1"/>
              </w:rPr>
              <w:t xml:space="preserve">Nafn starfsmanns: </w:t>
            </w:r>
          </w:p>
          <w:p w14:paraId="4E82931F" w14:textId="77777777" w:rsidR="00B46CD5" w:rsidRDefault="00BD4A27" w:rsidP="00B46CD5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 w:rsidRPr="00154EA9">
              <w:rPr>
                <w:b/>
                <w:color w:val="000000" w:themeColor="text1"/>
              </w:rPr>
              <w:t xml:space="preserve">Næsti stjórnandi: </w:t>
            </w:r>
          </w:p>
          <w:p w14:paraId="0E3F9F1B" w14:textId="02B40077" w:rsidR="00E37307" w:rsidRPr="00937184" w:rsidRDefault="007C65C7" w:rsidP="00B46CD5">
            <w:pPr>
              <w:rPr>
                <w:color w:val="000000" w:themeColor="text1"/>
              </w:rPr>
            </w:pPr>
            <w:r w:rsidRPr="007C65C7">
              <w:rPr>
                <w:b/>
                <w:color w:val="000000" w:themeColor="text1"/>
              </w:rPr>
              <w:t>Staðgengill:</w:t>
            </w:r>
            <w:r w:rsidR="00F36BD7" w:rsidRPr="00154EA9">
              <w:rPr>
                <w:color w:val="000000" w:themeColor="text1"/>
              </w:rPr>
              <w:tab/>
            </w:r>
          </w:p>
        </w:tc>
        <w:tc>
          <w:tcPr>
            <w:tcW w:w="4248" w:type="dxa"/>
          </w:tcPr>
          <w:p w14:paraId="1771343C" w14:textId="6463C2F2" w:rsidR="007C65C7" w:rsidRDefault="007C65C7" w:rsidP="00BD4A2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Deild</w:t>
            </w:r>
            <w:r w:rsidR="00085582">
              <w:rPr>
                <w:b/>
                <w:color w:val="000000" w:themeColor="text1"/>
              </w:rPr>
              <w:t xml:space="preserve">: </w:t>
            </w:r>
            <w:r w:rsidR="00085582" w:rsidRPr="009707AA">
              <w:rPr>
                <w:bCs/>
                <w:color w:val="000000" w:themeColor="text1"/>
              </w:rPr>
              <w:t>Grunnskóli</w:t>
            </w:r>
            <w:r w:rsidR="009707AA" w:rsidRPr="009707AA">
              <w:rPr>
                <w:bCs/>
                <w:color w:val="000000" w:themeColor="text1"/>
              </w:rPr>
              <w:t>nn á Þórshöfn</w:t>
            </w:r>
          </w:p>
          <w:p w14:paraId="50391766" w14:textId="7ECCC131" w:rsidR="007C65C7" w:rsidRDefault="00D15BA3" w:rsidP="00BD4A2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Númer starfs</w:t>
            </w:r>
            <w:r w:rsidR="00BD4A27" w:rsidRPr="00154EA9">
              <w:rPr>
                <w:b/>
                <w:color w:val="000000" w:themeColor="text1"/>
              </w:rPr>
              <w:t>:</w:t>
            </w:r>
            <w:r w:rsidR="008B356C">
              <w:rPr>
                <w:b/>
                <w:color w:val="000000" w:themeColor="text1"/>
              </w:rPr>
              <w:t xml:space="preserve"> </w:t>
            </w:r>
          </w:p>
          <w:p w14:paraId="3D1454B1" w14:textId="418619CB" w:rsidR="00BD4A27" w:rsidRPr="007C65C7" w:rsidRDefault="007C65C7" w:rsidP="00BD4A27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Starfshlutfall: </w:t>
            </w:r>
          </w:p>
          <w:p w14:paraId="14DD4CBE" w14:textId="101C6B1E" w:rsidR="00BD4A27" w:rsidRDefault="00BD4A27" w:rsidP="00BD4A27">
            <w:pPr>
              <w:rPr>
                <w:color w:val="000000" w:themeColor="text1"/>
              </w:rPr>
            </w:pPr>
            <w:r w:rsidRPr="012B466C">
              <w:rPr>
                <w:b/>
                <w:bCs/>
                <w:color w:val="000000" w:themeColor="text1"/>
              </w:rPr>
              <w:t xml:space="preserve">Dagsetning: </w:t>
            </w:r>
          </w:p>
          <w:p w14:paraId="39C798C3" w14:textId="7A305C1C" w:rsidR="00BD4A27" w:rsidRPr="00154EA9" w:rsidRDefault="00BD4A27" w:rsidP="007C65C7">
            <w:pPr>
              <w:rPr>
                <w:b/>
                <w:color w:val="000000" w:themeColor="text1"/>
              </w:rPr>
            </w:pPr>
          </w:p>
        </w:tc>
      </w:tr>
      <w:tr w:rsidR="006E3A93" w:rsidRPr="00154EA9" w14:paraId="1BBD6DFF" w14:textId="77777777" w:rsidTr="012B466C">
        <w:tc>
          <w:tcPr>
            <w:tcW w:w="5529" w:type="dxa"/>
          </w:tcPr>
          <w:p w14:paraId="5AA4D463" w14:textId="7D36B93D" w:rsidR="00630223" w:rsidRPr="00D60DB5" w:rsidRDefault="00630223" w:rsidP="00092ADA">
            <w:pPr>
              <w:tabs>
                <w:tab w:val="center" w:pos="1803"/>
              </w:tabs>
              <w:rPr>
                <w:b/>
                <w:color w:val="000000" w:themeColor="text1"/>
                <w:sz w:val="6"/>
                <w:szCs w:val="6"/>
              </w:rPr>
            </w:pPr>
          </w:p>
        </w:tc>
        <w:tc>
          <w:tcPr>
            <w:tcW w:w="4248" w:type="dxa"/>
          </w:tcPr>
          <w:p w14:paraId="0074CBDC" w14:textId="61503830" w:rsidR="00630223" w:rsidRPr="00154EA9" w:rsidRDefault="00630223" w:rsidP="009E3A41">
            <w:pPr>
              <w:rPr>
                <w:b/>
                <w:color w:val="000000" w:themeColor="text1"/>
              </w:rPr>
            </w:pPr>
          </w:p>
        </w:tc>
      </w:tr>
    </w:tbl>
    <w:p w14:paraId="145E5911" w14:textId="0509EA5E" w:rsidR="00F4082B" w:rsidRDefault="00A91867" w:rsidP="0067105B">
      <w:pPr>
        <w:pStyle w:val="Heading1"/>
        <w:ind w:left="0" w:hanging="42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Samantekt starfslýsingar</w:t>
      </w:r>
    </w:p>
    <w:p w14:paraId="621BE1EA" w14:textId="5D3336FF" w:rsidR="000B0CD6" w:rsidRDefault="00806928" w:rsidP="00AC5A5F">
      <w:pPr>
        <w:jc w:val="both"/>
      </w:pPr>
      <w:r>
        <w:t>Stuðningsfulltrúi</w:t>
      </w:r>
      <w:r w:rsidR="00A7031A">
        <w:t xml:space="preserve"> </w:t>
      </w:r>
      <w:r w:rsidR="00740998" w:rsidRPr="001033B4">
        <w:t xml:space="preserve">starfar samkvæmt lögum og reglugerð um </w:t>
      </w:r>
      <w:r w:rsidR="00746402" w:rsidRPr="001033B4">
        <w:t>grunnskóla</w:t>
      </w:r>
      <w:r w:rsidR="00740998" w:rsidRPr="001033B4">
        <w:t>, öðrum lögum er við eiga, aðalnámskrá</w:t>
      </w:r>
      <w:r w:rsidR="001033B4">
        <w:t xml:space="preserve">, gildandi kjarasamninga, </w:t>
      </w:r>
      <w:r w:rsidR="00740998" w:rsidRPr="001033B4">
        <w:t>stefnu Langanesbyggðar</w:t>
      </w:r>
      <w:r w:rsidR="001033B4">
        <w:t xml:space="preserve"> og samþykktir sveitarstjórnar</w:t>
      </w:r>
      <w:r w:rsidR="001033B4" w:rsidRPr="001033B4">
        <w:t xml:space="preserve">. </w:t>
      </w:r>
      <w:r w:rsidRPr="00806928">
        <w:t>Stuðningsfulltrú</w:t>
      </w:r>
      <w:r>
        <w:t>i</w:t>
      </w:r>
      <w:r w:rsidRPr="00806928">
        <w:t xml:space="preserve"> </w:t>
      </w:r>
      <w:r>
        <w:t>starfar</w:t>
      </w:r>
      <w:r w:rsidRPr="00806928">
        <w:t xml:space="preserve"> undir verkstjórn umsjónarkennara og </w:t>
      </w:r>
      <w:r>
        <w:t>deildarstjóra</w:t>
      </w:r>
      <w:r w:rsidRPr="00806928">
        <w:t xml:space="preserve"> sérkennslu og get</w:t>
      </w:r>
      <w:r w:rsidR="00661568">
        <w:t>ur</w:t>
      </w:r>
      <w:r w:rsidRPr="00806928">
        <w:t xml:space="preserve"> bæði verið að sinna einstökum nemendum eða hópum nemenda. </w:t>
      </w:r>
      <w:r w:rsidR="00661568" w:rsidRPr="00661568">
        <w:t xml:space="preserve">Starfið miðar fyrst og fremst að því að auka færni og sjálfstæði </w:t>
      </w:r>
      <w:r w:rsidR="00661568">
        <w:t>nemenda sem þurfa sérstaka aðstoð</w:t>
      </w:r>
      <w:r w:rsidR="00661568" w:rsidRPr="00661568">
        <w:t>,</w:t>
      </w:r>
      <w:r w:rsidR="00661568">
        <w:t xml:space="preserve"> s.s.</w:t>
      </w:r>
      <w:r w:rsidR="00661568" w:rsidRPr="00661568">
        <w:t xml:space="preserve"> félagslega, námslega og í daglegum athöfnum. Starfið tekur mið af </w:t>
      </w:r>
      <w:r w:rsidR="00CF3338">
        <w:t xml:space="preserve">fyrirliggjandi áætlun </w:t>
      </w:r>
      <w:r w:rsidR="00661568" w:rsidRPr="00661568">
        <w:t>og hefur það að markmiði að draga smám saman úr þörf fyrir stuðning í þeim tilvikum þar sem það er hægt.</w:t>
      </w:r>
      <w:r w:rsidR="00661568">
        <w:t xml:space="preserve"> </w:t>
      </w:r>
      <w:r>
        <w:t>Stuðningsfulltrúi</w:t>
      </w:r>
      <w:r w:rsidR="00B27AB2">
        <w:t xml:space="preserve"> v</w:t>
      </w:r>
      <w:r w:rsidR="00833ADD" w:rsidRPr="00833ADD">
        <w:t>innur eftir gildum, stefnu og áherslum skólans</w:t>
      </w:r>
      <w:r w:rsidR="00B27AB2">
        <w:t>.</w:t>
      </w:r>
    </w:p>
    <w:p w14:paraId="52F6E99E" w14:textId="60EE124F" w:rsidR="00A91867" w:rsidRDefault="00A91867" w:rsidP="00A91867">
      <w:pPr>
        <w:pStyle w:val="Heading1"/>
        <w:ind w:left="0" w:hanging="426"/>
        <w:rPr>
          <w:color w:val="000000" w:themeColor="text1"/>
          <w:sz w:val="26"/>
          <w:szCs w:val="26"/>
        </w:rPr>
      </w:pPr>
      <w:r w:rsidRPr="0067105B">
        <w:rPr>
          <w:color w:val="000000" w:themeColor="text1"/>
          <w:sz w:val="26"/>
          <w:szCs w:val="26"/>
        </w:rPr>
        <w:t>Meginverkefni</w:t>
      </w:r>
    </w:p>
    <w:tbl>
      <w:tblPr>
        <w:tblStyle w:val="GridTable1Light-Accent5"/>
        <w:tblpPr w:leftFromText="141" w:rightFromText="141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7184" w14:paraId="4F43906C" w14:textId="77777777" w:rsidTr="00937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BF46702" w14:textId="77777777" w:rsidR="00937184" w:rsidRPr="00E00DDD" w:rsidRDefault="00937184" w:rsidP="00937184">
            <w:pPr>
              <w:jc w:val="center"/>
              <w:rPr>
                <w:b w:val="0"/>
                <w:bCs w:val="0"/>
                <w:color w:val="000000" w:themeColor="text1"/>
                <w:sz w:val="10"/>
                <w:szCs w:val="10"/>
              </w:rPr>
            </w:pPr>
          </w:p>
          <w:p w14:paraId="7A2096BB" w14:textId="77777777" w:rsidR="00937184" w:rsidRPr="00E00DDD" w:rsidRDefault="00937184" w:rsidP="00937184">
            <w:pPr>
              <w:jc w:val="center"/>
              <w:rPr>
                <w:sz w:val="10"/>
                <w:szCs w:val="10"/>
              </w:rPr>
            </w:pPr>
            <w:r>
              <w:rPr>
                <w:color w:val="4472C4" w:themeColor="accent5"/>
                <w:sz w:val="24"/>
                <w:szCs w:val="24"/>
              </w:rPr>
              <w:t>Fagleg verkefni</w:t>
            </w:r>
            <w:r w:rsidRPr="001C46A6">
              <w:rPr>
                <w:color w:val="4472C4" w:themeColor="accent5"/>
                <w:sz w:val="24"/>
                <w:szCs w:val="24"/>
              </w:rPr>
              <w:t xml:space="preserve"> </w:t>
            </w:r>
            <w:r>
              <w:rPr>
                <w:color w:val="4472C4" w:themeColor="accent5"/>
                <w:sz w:val="24"/>
                <w:szCs w:val="24"/>
              </w:rPr>
              <w:t>– húsvörður 50%</w:t>
            </w:r>
          </w:p>
        </w:tc>
      </w:tr>
      <w:tr w:rsidR="00937184" w14:paraId="7EC1A37E" w14:textId="77777777" w:rsidTr="00937184">
        <w:trPr>
          <w:trHeight w:val="6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E086F40" w14:textId="77777777" w:rsidR="00937184" w:rsidRPr="000B0CD6" w:rsidRDefault="00937184" w:rsidP="0093718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  <w:r w:rsidRPr="000B0CD6">
              <w:rPr>
                <w:rFonts w:cstheme="minorHAnsi"/>
                <w:b w:val="0"/>
                <w:bCs w:val="0"/>
              </w:rPr>
              <w:t>Hefur umsjón með húseign og innanstokksmunum skólans. Fylgist með því að hiti,</w:t>
            </w:r>
          </w:p>
          <w:p w14:paraId="54A0D94B" w14:textId="77777777" w:rsidR="00937184" w:rsidRPr="000B0CD6" w:rsidRDefault="00937184" w:rsidP="00937184">
            <w:pPr>
              <w:pStyle w:val="ListParagraph"/>
              <w:jc w:val="both"/>
              <w:rPr>
                <w:rFonts w:cstheme="minorHAnsi"/>
                <w:b w:val="0"/>
                <w:bCs w:val="0"/>
              </w:rPr>
            </w:pPr>
            <w:r w:rsidRPr="000B0CD6">
              <w:rPr>
                <w:rFonts w:cstheme="minorHAnsi"/>
                <w:b w:val="0"/>
                <w:bCs w:val="0"/>
              </w:rPr>
              <w:t xml:space="preserve">lýsing og loftræsting sé fullnægjandi í öllu húsnæði á vegum skólans. </w:t>
            </w:r>
          </w:p>
          <w:p w14:paraId="39BCF394" w14:textId="77777777" w:rsidR="00937184" w:rsidRPr="000B0CD6" w:rsidRDefault="00937184" w:rsidP="0093718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  <w:r w:rsidRPr="000B0CD6">
              <w:rPr>
                <w:rFonts w:cstheme="minorHAnsi"/>
                <w:b w:val="0"/>
                <w:bCs w:val="0"/>
              </w:rPr>
              <w:t>Ber ábyrgð á frágangi skólahúsa í lok starfsdags í samráði við ræstingafólk og skólastjóra.</w:t>
            </w:r>
          </w:p>
          <w:p w14:paraId="20D94CBC" w14:textId="77777777" w:rsidR="00937184" w:rsidRPr="000B0CD6" w:rsidRDefault="00937184" w:rsidP="0093718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  <w:r w:rsidRPr="000B0CD6">
              <w:rPr>
                <w:rFonts w:cstheme="minorHAnsi"/>
                <w:b w:val="0"/>
                <w:bCs w:val="0"/>
              </w:rPr>
              <w:t>Lagfærir það sem skemmist eða slitnar eða sér til þess að viðhaldsverkefnið sé unnið í</w:t>
            </w:r>
          </w:p>
          <w:p w14:paraId="4B618537" w14:textId="77777777" w:rsidR="00937184" w:rsidRPr="008B35A5" w:rsidRDefault="00937184" w:rsidP="00937184">
            <w:pPr>
              <w:pStyle w:val="ListParagraph"/>
              <w:jc w:val="both"/>
              <w:rPr>
                <w:rFonts w:cstheme="minorHAnsi"/>
                <w:b w:val="0"/>
                <w:bCs w:val="0"/>
              </w:rPr>
            </w:pPr>
            <w:r w:rsidRPr="000B0CD6">
              <w:rPr>
                <w:rFonts w:cstheme="minorHAnsi"/>
                <w:b w:val="0"/>
                <w:bCs w:val="0"/>
              </w:rPr>
              <w:t>samráði við skólastjóra samkvæmt gildandi reglum.</w:t>
            </w:r>
          </w:p>
          <w:p w14:paraId="7B22078E" w14:textId="24C96C39" w:rsidR="00937184" w:rsidRPr="008B35A5" w:rsidRDefault="00937184" w:rsidP="008B35A5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  <w:r w:rsidRPr="008B35A5">
              <w:rPr>
                <w:rFonts w:cstheme="minorHAnsi"/>
                <w:b w:val="0"/>
                <w:bCs w:val="0"/>
              </w:rPr>
              <w:t>Sér til þess að umhverfi skólans og aðkoma starfsmanna og nemenda sé með</w:t>
            </w:r>
            <w:r w:rsidR="008B35A5" w:rsidRPr="008B35A5">
              <w:rPr>
                <w:rFonts w:cstheme="minorHAnsi"/>
                <w:b w:val="0"/>
                <w:bCs w:val="0"/>
              </w:rPr>
              <w:t xml:space="preserve"> </w:t>
            </w:r>
            <w:r w:rsidRPr="008B35A5">
              <w:rPr>
                <w:rFonts w:cstheme="minorHAnsi"/>
                <w:b w:val="0"/>
                <w:bCs w:val="0"/>
              </w:rPr>
              <w:t>viðhlítandi hætti hvað varðar öryggi og umgengni.</w:t>
            </w:r>
          </w:p>
          <w:p w14:paraId="6388D017" w14:textId="77777777" w:rsidR="00937184" w:rsidRPr="00325A97" w:rsidRDefault="00937184" w:rsidP="0093718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  <w:r w:rsidRPr="000B0CD6">
              <w:rPr>
                <w:rFonts w:cstheme="minorHAnsi"/>
                <w:b w:val="0"/>
                <w:bCs w:val="0"/>
              </w:rPr>
              <w:t>Sér um flutning húsgagna og tækja</w:t>
            </w:r>
            <w:r>
              <w:rPr>
                <w:rFonts w:cstheme="minorHAnsi"/>
                <w:b w:val="0"/>
                <w:bCs w:val="0"/>
              </w:rPr>
              <w:t>, þ.m.t. á milli bygginga, s.s. tónlistarskóla, grunnskóla og íþróttahúss.</w:t>
            </w:r>
          </w:p>
          <w:p w14:paraId="12A3E5CA" w14:textId="77777777" w:rsidR="00937184" w:rsidRPr="006F28AE" w:rsidRDefault="00937184" w:rsidP="0093718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  <w:r w:rsidRPr="000B0CD6">
              <w:rPr>
                <w:rFonts w:cstheme="minorHAnsi"/>
                <w:b w:val="0"/>
                <w:bCs w:val="0"/>
              </w:rPr>
              <w:t>Hefur eftirlit með sorphirðu við skólahúsnæði</w:t>
            </w:r>
          </w:p>
          <w:p w14:paraId="44FC4C78" w14:textId="79785D9B" w:rsidR="006F28AE" w:rsidRPr="000B0CD6" w:rsidRDefault="006F28AE" w:rsidP="0093718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Sér um</w:t>
            </w:r>
          </w:p>
          <w:p w14:paraId="58904C23" w14:textId="332FCDD9" w:rsidR="00937184" w:rsidRPr="008B35A5" w:rsidRDefault="00937184" w:rsidP="008B35A5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  <w:r w:rsidRPr="008B35A5">
              <w:rPr>
                <w:rFonts w:cstheme="minorHAnsi"/>
                <w:b w:val="0"/>
                <w:bCs w:val="0"/>
              </w:rPr>
              <w:t>Annast húsvörslu á þeim tímum sem húsnæði skólans er í notkun utan daglegs</w:t>
            </w:r>
            <w:r w:rsidR="008B35A5" w:rsidRPr="008B35A5">
              <w:rPr>
                <w:rFonts w:cstheme="minorHAnsi"/>
                <w:b w:val="0"/>
                <w:bCs w:val="0"/>
              </w:rPr>
              <w:t xml:space="preserve"> </w:t>
            </w:r>
            <w:r w:rsidRPr="008B35A5">
              <w:rPr>
                <w:rFonts w:cstheme="minorHAnsi"/>
                <w:b w:val="0"/>
                <w:bCs w:val="0"/>
              </w:rPr>
              <w:t>skólatím</w:t>
            </w:r>
            <w:r w:rsidR="00D34F79">
              <w:rPr>
                <w:rFonts w:cstheme="minorHAnsi"/>
                <w:b w:val="0"/>
                <w:bCs w:val="0"/>
              </w:rPr>
              <w:t>a.</w:t>
            </w:r>
            <w:r w:rsidRPr="008B35A5">
              <w:rPr>
                <w:rFonts w:cstheme="minorHAnsi"/>
                <w:b w:val="0"/>
                <w:bCs w:val="0"/>
              </w:rPr>
              <w:t xml:space="preserve"> </w:t>
            </w:r>
          </w:p>
          <w:p w14:paraId="32C5B288" w14:textId="77777777" w:rsidR="00937184" w:rsidRPr="000B0CD6" w:rsidRDefault="00937184" w:rsidP="0093718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  <w:r w:rsidRPr="000B0CD6">
              <w:rPr>
                <w:rFonts w:cstheme="minorHAnsi"/>
                <w:b w:val="0"/>
                <w:bCs w:val="0"/>
              </w:rPr>
              <w:t>Annast ýmsa öryggisþætti er varða skólahúsnæðið ef á þarf að halda.</w:t>
            </w:r>
          </w:p>
          <w:p w14:paraId="655EE0BF" w14:textId="77777777" w:rsidR="00937184" w:rsidRPr="000B0CD6" w:rsidRDefault="00937184" w:rsidP="0093718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  <w:r w:rsidRPr="000B0CD6">
              <w:rPr>
                <w:rFonts w:cstheme="minorHAnsi"/>
                <w:b w:val="0"/>
                <w:bCs w:val="0"/>
              </w:rPr>
              <w:t>Hefur fasta viðveru sem nemur 50% stöðugildi skv. samkomulagi við skólastjóra.</w:t>
            </w:r>
          </w:p>
          <w:p w14:paraId="03E0FB52" w14:textId="77777777" w:rsidR="00937184" w:rsidRPr="000B0CD6" w:rsidRDefault="00937184" w:rsidP="0093718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  <w:r w:rsidRPr="000B0CD6">
              <w:rPr>
                <w:rFonts w:cstheme="minorHAnsi"/>
                <w:b w:val="0"/>
                <w:bCs w:val="0"/>
              </w:rPr>
              <w:t>Húsvörður annast önnur þau störf er skólastjóri kann að fela honum og fallið geta að</w:t>
            </w:r>
          </w:p>
          <w:p w14:paraId="69163CE6" w14:textId="77777777" w:rsidR="00937184" w:rsidRPr="000B0CD6" w:rsidRDefault="00937184" w:rsidP="00937184">
            <w:pPr>
              <w:pStyle w:val="ListParagraph"/>
              <w:jc w:val="both"/>
              <w:rPr>
                <w:rFonts w:cstheme="minorHAnsi"/>
                <w:b w:val="0"/>
                <w:bCs w:val="0"/>
              </w:rPr>
            </w:pPr>
            <w:r w:rsidRPr="000B0CD6">
              <w:rPr>
                <w:rFonts w:cstheme="minorHAnsi"/>
                <w:b w:val="0"/>
                <w:bCs w:val="0"/>
              </w:rPr>
              <w:t>hlutverki og ábyrgð hans.</w:t>
            </w:r>
          </w:p>
          <w:p w14:paraId="152B21AB" w14:textId="77777777" w:rsidR="00937184" w:rsidRPr="000B0CD6" w:rsidRDefault="00937184" w:rsidP="0093718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  <w:r w:rsidRPr="000B0CD6">
              <w:rPr>
                <w:rFonts w:cstheme="minorHAnsi"/>
                <w:b w:val="0"/>
                <w:bCs w:val="0"/>
              </w:rPr>
              <w:t>Annast móttöku á aðföngum til skólans í samráði við starfsmenn og skólastjóra.</w:t>
            </w:r>
          </w:p>
          <w:p w14:paraId="32B755FE" w14:textId="77777777" w:rsidR="00937184" w:rsidRPr="000B0CD6" w:rsidRDefault="00937184" w:rsidP="0093718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  <w:r w:rsidRPr="000B0CD6">
              <w:rPr>
                <w:rFonts w:cstheme="minorHAnsi"/>
                <w:b w:val="0"/>
                <w:bCs w:val="0"/>
              </w:rPr>
              <w:t>Hreinsar gangstéttar, mokar snjó frá dyrum og sér um hálkuvörn á gangstéttum og</w:t>
            </w:r>
          </w:p>
          <w:p w14:paraId="3E6AC5F1" w14:textId="77777777" w:rsidR="00937184" w:rsidRPr="000B0CD6" w:rsidRDefault="00937184" w:rsidP="00937184">
            <w:pPr>
              <w:pStyle w:val="ListParagraph"/>
              <w:jc w:val="both"/>
              <w:rPr>
                <w:rFonts w:cstheme="minorHAnsi"/>
                <w:b w:val="0"/>
                <w:bCs w:val="0"/>
              </w:rPr>
            </w:pPr>
            <w:r w:rsidRPr="000B0CD6">
              <w:rPr>
                <w:rFonts w:cstheme="minorHAnsi"/>
                <w:b w:val="0"/>
                <w:bCs w:val="0"/>
              </w:rPr>
              <w:t>stígum við skólahús.</w:t>
            </w:r>
          </w:p>
          <w:p w14:paraId="21389222" w14:textId="77777777" w:rsidR="00937184" w:rsidRPr="000B0CD6" w:rsidRDefault="00937184" w:rsidP="0093718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  <w:r w:rsidRPr="000B0CD6">
              <w:rPr>
                <w:rFonts w:cstheme="minorHAnsi"/>
                <w:b w:val="0"/>
                <w:bCs w:val="0"/>
              </w:rPr>
              <w:t>Fer reglulega yfir ábendingar frá starfsfólki um lagfæringar og vinnur að þeim í samráði við skólastjóra.</w:t>
            </w:r>
          </w:p>
          <w:p w14:paraId="124AE531" w14:textId="77777777" w:rsidR="00937184" w:rsidRPr="000B0CD6" w:rsidRDefault="00937184" w:rsidP="0093718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  <w:r w:rsidRPr="000B0CD6">
              <w:rPr>
                <w:rFonts w:cstheme="minorHAnsi"/>
                <w:b w:val="0"/>
                <w:bCs w:val="0"/>
              </w:rPr>
              <w:t>Tekur á móti iðnaðarmönnum.</w:t>
            </w:r>
          </w:p>
          <w:p w14:paraId="5E473D2D" w14:textId="4881640C" w:rsidR="00937184" w:rsidRPr="000B0CD6" w:rsidRDefault="00937184" w:rsidP="0093718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  <w:r w:rsidRPr="000B0CD6">
              <w:rPr>
                <w:rFonts w:cstheme="minorHAnsi"/>
                <w:b w:val="0"/>
                <w:bCs w:val="0"/>
              </w:rPr>
              <w:t>Sér um innkaup á hreinlætisvörum</w:t>
            </w:r>
            <w:r w:rsidR="00B142BA">
              <w:rPr>
                <w:rFonts w:cstheme="minorHAnsi"/>
                <w:b w:val="0"/>
                <w:bCs w:val="0"/>
              </w:rPr>
              <w:t>, ávöxtum,</w:t>
            </w:r>
            <w:r w:rsidR="00C7424F">
              <w:rPr>
                <w:rFonts w:cstheme="minorHAnsi"/>
                <w:b w:val="0"/>
                <w:bCs w:val="0"/>
              </w:rPr>
              <w:t xml:space="preserve"> mjólk,</w:t>
            </w:r>
            <w:r w:rsidR="00B142BA">
              <w:rPr>
                <w:rFonts w:cstheme="minorHAnsi"/>
                <w:b w:val="0"/>
                <w:bCs w:val="0"/>
              </w:rPr>
              <w:t xml:space="preserve"> kaffi og fleira</w:t>
            </w:r>
            <w:r w:rsidR="00C7424F">
              <w:rPr>
                <w:rFonts w:cstheme="minorHAnsi"/>
                <w:b w:val="0"/>
                <w:bCs w:val="0"/>
              </w:rPr>
              <w:t xml:space="preserve"> fyrir daglegt starf</w:t>
            </w:r>
            <w:r w:rsidR="005C0D30">
              <w:rPr>
                <w:rFonts w:cstheme="minorHAnsi"/>
                <w:b w:val="0"/>
                <w:bCs w:val="0"/>
              </w:rPr>
              <w:t>.</w:t>
            </w:r>
          </w:p>
          <w:p w14:paraId="6E02BFE9" w14:textId="77777777" w:rsidR="00937184" w:rsidRPr="000B0CD6" w:rsidRDefault="00937184" w:rsidP="00937184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 w:val="0"/>
                <w:bCs w:val="0"/>
              </w:rPr>
            </w:pPr>
            <w:r w:rsidRPr="000B0CD6">
              <w:rPr>
                <w:rFonts w:cstheme="minorHAnsi"/>
                <w:b w:val="0"/>
                <w:bCs w:val="0"/>
              </w:rPr>
              <w:t>Dregur fána að húni á fánadögum skólans.</w:t>
            </w:r>
          </w:p>
          <w:p w14:paraId="7A89424E" w14:textId="77777777" w:rsidR="00937184" w:rsidRPr="000B0CD6" w:rsidRDefault="00937184" w:rsidP="00937184">
            <w:pPr>
              <w:pStyle w:val="ListParagraph"/>
              <w:numPr>
                <w:ilvl w:val="0"/>
                <w:numId w:val="42"/>
              </w:numPr>
              <w:jc w:val="both"/>
            </w:pPr>
            <w:r w:rsidRPr="000B0CD6">
              <w:rPr>
                <w:rFonts w:cstheme="minorHAnsi"/>
                <w:b w:val="0"/>
                <w:bCs w:val="0"/>
              </w:rPr>
              <w:t>Fylgist með byggingum skólans í óveðrum.</w:t>
            </w:r>
          </w:p>
        </w:tc>
      </w:tr>
    </w:tbl>
    <w:p w14:paraId="4DB148C5" w14:textId="77777777" w:rsidR="00937184" w:rsidRPr="00937184" w:rsidRDefault="00937184" w:rsidP="00937184"/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AB7" w14:paraId="0ABDE1AA" w14:textId="77777777" w:rsidTr="001C4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F895621" w14:textId="77777777" w:rsidR="00E00DDD" w:rsidRPr="00E00DDD" w:rsidRDefault="00E00DDD" w:rsidP="00E00DDD">
            <w:pPr>
              <w:jc w:val="center"/>
              <w:rPr>
                <w:b w:val="0"/>
                <w:bCs w:val="0"/>
                <w:color w:val="000000" w:themeColor="text1"/>
                <w:sz w:val="10"/>
                <w:szCs w:val="10"/>
              </w:rPr>
            </w:pPr>
          </w:p>
          <w:p w14:paraId="1A09F30C" w14:textId="5D5F996F" w:rsidR="00E00DDD" w:rsidRPr="00E00DDD" w:rsidRDefault="0093162B" w:rsidP="00E00DDD">
            <w:pPr>
              <w:jc w:val="center"/>
              <w:rPr>
                <w:sz w:val="10"/>
                <w:szCs w:val="10"/>
              </w:rPr>
            </w:pPr>
            <w:r>
              <w:rPr>
                <w:color w:val="4472C4" w:themeColor="accent5"/>
                <w:sz w:val="24"/>
                <w:szCs w:val="24"/>
              </w:rPr>
              <w:t>Fagleg verkefni</w:t>
            </w:r>
            <w:r w:rsidR="00FE2367" w:rsidRPr="001C46A6">
              <w:rPr>
                <w:color w:val="4472C4" w:themeColor="accent5"/>
                <w:sz w:val="24"/>
                <w:szCs w:val="24"/>
              </w:rPr>
              <w:t xml:space="preserve"> </w:t>
            </w:r>
            <w:r w:rsidR="00F1495C">
              <w:rPr>
                <w:color w:val="4472C4" w:themeColor="accent5"/>
                <w:sz w:val="24"/>
                <w:szCs w:val="24"/>
              </w:rPr>
              <w:t>– stuðningsfulltrúi 50%</w:t>
            </w:r>
          </w:p>
        </w:tc>
      </w:tr>
      <w:tr w:rsidR="00F64AB7" w14:paraId="1EC3BDC2" w14:textId="77777777" w:rsidTr="001C46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D2D5D3A" w14:textId="3694217A" w:rsidR="007546C0" w:rsidRPr="007546C0" w:rsidRDefault="007546C0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Tekur</w:t>
            </w:r>
            <w:r w:rsidRPr="007546C0">
              <w:rPr>
                <w:b w:val="0"/>
                <w:bCs w:val="0"/>
              </w:rPr>
              <w:t xml:space="preserve"> virkan þátt í þróun og uppbyggingu á stefnu og sýn skólans.</w:t>
            </w:r>
          </w:p>
          <w:p w14:paraId="158534CF" w14:textId="4B88420A" w:rsidR="007546C0" w:rsidRPr="00C46548" w:rsidRDefault="007546C0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</w:t>
            </w:r>
            <w:r w:rsidRPr="007546C0">
              <w:rPr>
                <w:b w:val="0"/>
                <w:bCs w:val="0"/>
              </w:rPr>
              <w:t>iðla</w:t>
            </w:r>
            <w:r>
              <w:rPr>
                <w:b w:val="0"/>
                <w:bCs w:val="0"/>
              </w:rPr>
              <w:t>r</w:t>
            </w:r>
            <w:r w:rsidRPr="007546C0">
              <w:rPr>
                <w:b w:val="0"/>
                <w:bCs w:val="0"/>
              </w:rPr>
              <w:t xml:space="preserve"> þekkingu og stuðla</w:t>
            </w:r>
            <w:r>
              <w:rPr>
                <w:b w:val="0"/>
                <w:bCs w:val="0"/>
              </w:rPr>
              <w:t>r</w:t>
            </w:r>
            <w:r w:rsidRPr="007546C0">
              <w:rPr>
                <w:b w:val="0"/>
                <w:bCs w:val="0"/>
              </w:rPr>
              <w:t xml:space="preserve"> að </w:t>
            </w:r>
            <w:r>
              <w:rPr>
                <w:b w:val="0"/>
                <w:bCs w:val="0"/>
              </w:rPr>
              <w:t xml:space="preserve">jákvæðri </w:t>
            </w:r>
            <w:r w:rsidRPr="007546C0">
              <w:rPr>
                <w:b w:val="0"/>
                <w:bCs w:val="0"/>
              </w:rPr>
              <w:t>félagslegri mótun</w:t>
            </w:r>
            <w:r>
              <w:rPr>
                <w:b w:val="0"/>
                <w:bCs w:val="0"/>
              </w:rPr>
              <w:t>, sýnir virkni</w:t>
            </w:r>
            <w:r w:rsidRPr="007546C0">
              <w:rPr>
                <w:b w:val="0"/>
                <w:bCs w:val="0"/>
              </w:rPr>
              <w:t xml:space="preserve"> í útfærslu og eftirfylgni í öllu skólastarfinu.</w:t>
            </w:r>
          </w:p>
          <w:p w14:paraId="455A5B0A" w14:textId="174BE82C" w:rsidR="00C46548" w:rsidRPr="00C46548" w:rsidRDefault="00C46548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C46548">
              <w:rPr>
                <w:b w:val="0"/>
                <w:bCs w:val="0"/>
              </w:rPr>
              <w:t>Aðstoðar nemendur við athafnir daglegs lífs og til virkrar þátttöku í skólastarfi.</w:t>
            </w:r>
          </w:p>
          <w:p w14:paraId="561695A2" w14:textId="66ED8845" w:rsidR="00C46548" w:rsidRPr="00AA1CD7" w:rsidRDefault="00C46548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C46548">
              <w:rPr>
                <w:b w:val="0"/>
                <w:bCs w:val="0"/>
              </w:rPr>
              <w:t>Aðstoðar nemendur við að ná settum markmiðum samkvæmt aðalnámskrá / einstaklingsnámskrá undir leiðsögn kennara</w:t>
            </w:r>
            <w:r w:rsidR="00AA1CD7">
              <w:rPr>
                <w:b w:val="0"/>
                <w:bCs w:val="0"/>
              </w:rPr>
              <w:t xml:space="preserve"> og deildarstjóra sérkennslu</w:t>
            </w:r>
            <w:r w:rsidRPr="00C46548">
              <w:rPr>
                <w:b w:val="0"/>
                <w:bCs w:val="0"/>
              </w:rPr>
              <w:t>.</w:t>
            </w:r>
          </w:p>
          <w:p w14:paraId="75D41727" w14:textId="11E21913" w:rsidR="00AA1CD7" w:rsidRPr="00AA1CD7" w:rsidRDefault="00AA1CD7" w:rsidP="00AA1CD7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Fylgir nemendum um skólann eftir þörfum.</w:t>
            </w:r>
          </w:p>
          <w:p w14:paraId="792C8F2E" w14:textId="0A01AE0D" w:rsidR="00C46548" w:rsidRPr="00C46548" w:rsidRDefault="00C46548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C46548">
              <w:rPr>
                <w:b w:val="0"/>
                <w:bCs w:val="0"/>
              </w:rPr>
              <w:t>Ýtir undir færni og sjálfstæði nemenda í námi og athöfnum daglegs lífs t.d. með því að hvetja þá til að gera sem mest sjálfa og hrósa þeim fyrir viðleitni í þá átt.</w:t>
            </w:r>
          </w:p>
          <w:p w14:paraId="7D7EDFF1" w14:textId="41919FCD" w:rsidR="00C46548" w:rsidRPr="00AA1CD7" w:rsidRDefault="00C46548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C46548">
              <w:rPr>
                <w:b w:val="0"/>
                <w:bCs w:val="0"/>
              </w:rPr>
              <w:t>Aðstoðar nemendur við að fylgja settum reglum um hegðun, umgengni og vinnubrögð.</w:t>
            </w:r>
          </w:p>
          <w:p w14:paraId="0AAC420F" w14:textId="51B459A5" w:rsidR="00AA1CD7" w:rsidRPr="00C46548" w:rsidRDefault="00AA1CD7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Aðstoðar nemendur við að vinna gegn neikvæðri hegðun þeirra með því að veita áminningar og/eða fylgja þeim tímabundið afsíðis.</w:t>
            </w:r>
          </w:p>
          <w:p w14:paraId="5500BA53" w14:textId="08B615DC" w:rsidR="00C46548" w:rsidRPr="00A7031A" w:rsidRDefault="00C46548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C46548">
              <w:rPr>
                <w:b w:val="0"/>
                <w:bCs w:val="0"/>
              </w:rPr>
              <w:t>Fer út á frímínútnavakt eftir frekara skipulagi.</w:t>
            </w:r>
          </w:p>
          <w:p w14:paraId="3186E31E" w14:textId="24148877" w:rsidR="00833ADD" w:rsidRPr="00833ADD" w:rsidRDefault="00833ADD" w:rsidP="00833ADD">
            <w:pPr>
              <w:pStyle w:val="ListParagraph"/>
              <w:numPr>
                <w:ilvl w:val="0"/>
                <w:numId w:val="32"/>
              </w:numPr>
              <w:rPr>
                <w:b w:val="0"/>
                <w:bCs w:val="0"/>
              </w:rPr>
            </w:pPr>
            <w:r w:rsidRPr="00833ADD">
              <w:rPr>
                <w:b w:val="0"/>
                <w:bCs w:val="0"/>
              </w:rPr>
              <w:t>Sinnir öðrum þeim störfum er skólastjóri</w:t>
            </w:r>
            <w:r w:rsidR="00AA1CD7">
              <w:rPr>
                <w:b w:val="0"/>
                <w:bCs w:val="0"/>
              </w:rPr>
              <w:t>, deildarstjóri sérkennslu eða umsjónarkennari</w:t>
            </w:r>
            <w:r w:rsidRPr="00833ADD">
              <w:rPr>
                <w:b w:val="0"/>
                <w:bCs w:val="0"/>
              </w:rPr>
              <w:t xml:space="preserve"> kann að fela viðkomandi.</w:t>
            </w:r>
          </w:p>
        </w:tc>
      </w:tr>
    </w:tbl>
    <w:p w14:paraId="296B5DDC" w14:textId="77777777" w:rsidR="00F1495C" w:rsidRDefault="00F1495C" w:rsidP="00E40474">
      <w:pPr>
        <w:rPr>
          <w:color w:val="000000" w:themeColor="text1"/>
          <w:sz w:val="8"/>
          <w:szCs w:val="8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6B77" w14:paraId="415F7957" w14:textId="77777777" w:rsidTr="001C4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311C4FA" w14:textId="77777777" w:rsidR="00266B77" w:rsidRPr="00E00DDD" w:rsidRDefault="00266B77" w:rsidP="00C86B77">
            <w:pPr>
              <w:jc w:val="center"/>
              <w:rPr>
                <w:b w:val="0"/>
                <w:bCs w:val="0"/>
                <w:color w:val="000000" w:themeColor="text1"/>
                <w:sz w:val="10"/>
                <w:szCs w:val="10"/>
              </w:rPr>
            </w:pPr>
          </w:p>
          <w:p w14:paraId="2BBE5F6C" w14:textId="5C076D5D" w:rsidR="00266B77" w:rsidRPr="00E00DDD" w:rsidRDefault="00266B77" w:rsidP="00C86B77">
            <w:pPr>
              <w:jc w:val="center"/>
              <w:rPr>
                <w:sz w:val="10"/>
                <w:szCs w:val="10"/>
              </w:rPr>
            </w:pPr>
            <w:r w:rsidRPr="001C46A6">
              <w:rPr>
                <w:color w:val="4472C4" w:themeColor="accent5"/>
                <w:sz w:val="24"/>
                <w:szCs w:val="24"/>
              </w:rPr>
              <w:t>Eigin starfsþróun</w:t>
            </w:r>
          </w:p>
        </w:tc>
      </w:tr>
      <w:tr w:rsidR="00266B77" w14:paraId="61BB3FFC" w14:textId="77777777" w:rsidTr="001C46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B7EFCF6" w14:textId="78BF3526" w:rsidR="00266B77" w:rsidRPr="00F2273E" w:rsidRDefault="00266B77" w:rsidP="00F2273E">
            <w:pPr>
              <w:pStyle w:val="ListParagraph"/>
              <w:numPr>
                <w:ilvl w:val="0"/>
                <w:numId w:val="32"/>
              </w:numPr>
              <w:rPr>
                <w:b w:val="0"/>
              </w:rPr>
            </w:pPr>
            <w:r w:rsidRPr="00266B77">
              <w:rPr>
                <w:b w:val="0"/>
                <w:color w:val="000000" w:themeColor="text1"/>
              </w:rPr>
              <w:t xml:space="preserve">Viðheldur og eflir </w:t>
            </w:r>
            <w:r w:rsidR="006031CB">
              <w:rPr>
                <w:b w:val="0"/>
                <w:color w:val="000000" w:themeColor="text1"/>
              </w:rPr>
              <w:t>eigin hæfni.</w:t>
            </w:r>
          </w:p>
        </w:tc>
      </w:tr>
    </w:tbl>
    <w:p w14:paraId="3BACF62C" w14:textId="77777777" w:rsidR="00EF0FC8" w:rsidRPr="00D60DB5" w:rsidRDefault="00EF0FC8" w:rsidP="00EF0FC8">
      <w:pPr>
        <w:spacing w:before="120" w:after="120"/>
        <w:rPr>
          <w:color w:val="000000" w:themeColor="text1"/>
          <w:sz w:val="10"/>
          <w:szCs w:val="10"/>
        </w:rPr>
      </w:pPr>
    </w:p>
    <w:p w14:paraId="70F085EA" w14:textId="1E5F8735" w:rsidR="0091388C" w:rsidRPr="0067105B" w:rsidRDefault="00FE2915" w:rsidP="0067105B">
      <w:pPr>
        <w:pStyle w:val="Heading1"/>
        <w:ind w:left="0" w:hanging="42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Sambönd og samskipti</w:t>
      </w:r>
    </w:p>
    <w:p w14:paraId="6DAAA420" w14:textId="05E2005A" w:rsidR="00530092" w:rsidRPr="00C46548" w:rsidRDefault="00F2273E" w:rsidP="001D6D7E">
      <w:pPr>
        <w:pStyle w:val="ListParagraph"/>
        <w:numPr>
          <w:ilvl w:val="0"/>
          <w:numId w:val="38"/>
        </w:numPr>
        <w:spacing w:before="120" w:after="120"/>
        <w:rPr>
          <w:rStyle w:val="normaltextrun"/>
          <w:color w:val="000000" w:themeColor="text1"/>
          <w:sz w:val="24"/>
          <w:szCs w:val="24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="00EE1265">
        <w:rPr>
          <w:rStyle w:val="normaltextrun"/>
          <w:rFonts w:ascii="Calibri" w:hAnsi="Calibri" w:cs="Calibri"/>
          <w:color w:val="000000"/>
          <w:shd w:val="clear" w:color="auto" w:fill="FFFFFF"/>
        </w:rPr>
        <w:t>tarfsmannafundi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r</w:t>
      </w:r>
      <w:r w:rsidR="00EE1265">
        <w:rPr>
          <w:rStyle w:val="normaltextrun"/>
          <w:rFonts w:ascii="Calibri" w:hAnsi="Calibri" w:cs="Calibri"/>
          <w:color w:val="000000"/>
          <w:shd w:val="clear" w:color="auto" w:fill="FFFFFF"/>
        </w:rPr>
        <w:t>, </w:t>
      </w:r>
      <w:r w:rsidR="005E3F73">
        <w:rPr>
          <w:rStyle w:val="normaltextrun"/>
          <w:rFonts w:ascii="Calibri" w:hAnsi="Calibri" w:cs="Calibri"/>
          <w:color w:val="000000"/>
          <w:shd w:val="clear" w:color="auto" w:fill="FFFFFF"/>
        </w:rPr>
        <w:t>teymisfundir</w:t>
      </w:r>
      <w:r w:rsidR="00C46548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029E2A30" w14:textId="501827FF" w:rsidR="00530092" w:rsidRPr="00937184" w:rsidRDefault="00C46548" w:rsidP="001D6D7E">
      <w:pPr>
        <w:pStyle w:val="ListParagraph"/>
        <w:numPr>
          <w:ilvl w:val="0"/>
          <w:numId w:val="38"/>
        </w:numPr>
        <w:spacing w:before="120" w:after="120"/>
        <w:rPr>
          <w:rFonts w:ascii="Calibri" w:hAnsi="Calibri" w:cs="Calibri"/>
          <w:color w:val="000000"/>
          <w:shd w:val="clear" w:color="auto" w:fill="FFFFFF"/>
        </w:rPr>
      </w:pPr>
      <w:r w:rsidRPr="00C46548">
        <w:rPr>
          <w:rStyle w:val="normaltextrun"/>
          <w:rFonts w:ascii="Calibri" w:hAnsi="Calibri" w:cs="Calibri"/>
          <w:color w:val="000000"/>
          <w:shd w:val="clear" w:color="auto" w:fill="FFFFFF"/>
        </w:rPr>
        <w:t>Situr samráðsfundi með deildarstjóra sérkennslu og umsjónarkennara og fleirum ef við á.</w:t>
      </w:r>
    </w:p>
    <w:p w14:paraId="0CC00032" w14:textId="77777777" w:rsidR="0091388C" w:rsidRPr="0067105B" w:rsidRDefault="0091388C" w:rsidP="0067105B">
      <w:pPr>
        <w:pStyle w:val="Heading1"/>
        <w:ind w:left="0" w:hanging="426"/>
        <w:rPr>
          <w:color w:val="000000" w:themeColor="text1"/>
          <w:sz w:val="26"/>
          <w:szCs w:val="26"/>
        </w:rPr>
      </w:pPr>
      <w:r w:rsidRPr="0067105B">
        <w:rPr>
          <w:color w:val="000000" w:themeColor="text1"/>
          <w:sz w:val="26"/>
          <w:szCs w:val="26"/>
        </w:rPr>
        <w:t>Menntun og reynsla</w:t>
      </w:r>
    </w:p>
    <w:p w14:paraId="3CD43E61" w14:textId="3691D688" w:rsidR="0091388C" w:rsidRDefault="0091388C" w:rsidP="000C32B0">
      <w:pPr>
        <w:spacing w:after="0" w:line="240" w:lineRule="auto"/>
        <w:rPr>
          <w:b/>
          <w:color w:val="4472C4" w:themeColor="accent5"/>
          <w:sz w:val="24"/>
          <w:szCs w:val="24"/>
        </w:rPr>
      </w:pPr>
      <w:r w:rsidRPr="001C46A6">
        <w:rPr>
          <w:b/>
          <w:color w:val="4472C4" w:themeColor="accent5"/>
          <w:sz w:val="24"/>
          <w:szCs w:val="24"/>
        </w:rPr>
        <w:t>Menntun</w:t>
      </w:r>
    </w:p>
    <w:p w14:paraId="13DFDFEC" w14:textId="00CBB7C2" w:rsidR="00E93719" w:rsidRPr="00AB4D8A" w:rsidRDefault="008627C1" w:rsidP="00AB4D8A">
      <w:pPr>
        <w:pStyle w:val="ListParagraph"/>
        <w:numPr>
          <w:ilvl w:val="0"/>
          <w:numId w:val="40"/>
        </w:numPr>
        <w:spacing w:after="0" w:line="240" w:lineRule="auto"/>
        <w:rPr>
          <w:color w:val="000000" w:themeColor="text1"/>
        </w:rPr>
      </w:pPr>
      <w:r w:rsidRPr="00AB4D8A">
        <w:rPr>
          <w:color w:val="000000" w:themeColor="text1"/>
        </w:rPr>
        <w:t>Framhaldsskólamenntun eða önnur menntun sem nýtist í starfi.</w:t>
      </w:r>
    </w:p>
    <w:p w14:paraId="16A4668F" w14:textId="72CD85C4" w:rsidR="00FB5A26" w:rsidRPr="001C46A6" w:rsidRDefault="0091388C" w:rsidP="00746402">
      <w:pPr>
        <w:spacing w:after="0" w:line="240" w:lineRule="auto"/>
        <w:rPr>
          <w:b/>
          <w:color w:val="4472C4" w:themeColor="accent5"/>
          <w:sz w:val="24"/>
          <w:szCs w:val="24"/>
        </w:rPr>
      </w:pPr>
      <w:r w:rsidRPr="001C46A6">
        <w:rPr>
          <w:b/>
          <w:color w:val="4472C4" w:themeColor="accent5"/>
          <w:sz w:val="24"/>
          <w:szCs w:val="24"/>
        </w:rPr>
        <w:t>Reynsla</w:t>
      </w:r>
    </w:p>
    <w:p w14:paraId="5724D2EE" w14:textId="45C749EC" w:rsidR="0022206C" w:rsidRPr="00AB4D8A" w:rsidRDefault="00E93719" w:rsidP="00AB4D8A">
      <w:pPr>
        <w:pStyle w:val="ListParagraph"/>
        <w:numPr>
          <w:ilvl w:val="0"/>
          <w:numId w:val="40"/>
        </w:numPr>
        <w:spacing w:after="0"/>
        <w:rPr>
          <w:color w:val="000000" w:themeColor="text1"/>
        </w:rPr>
      </w:pPr>
      <w:r w:rsidRPr="00AB4D8A">
        <w:rPr>
          <w:color w:val="000000" w:themeColor="text1"/>
        </w:rPr>
        <w:t xml:space="preserve">Reynsla af </w:t>
      </w:r>
      <w:r w:rsidR="00AA1CD7" w:rsidRPr="00AB4D8A">
        <w:rPr>
          <w:color w:val="000000" w:themeColor="text1"/>
        </w:rPr>
        <w:t>vinnu með börn er æskileg.</w:t>
      </w:r>
    </w:p>
    <w:p w14:paraId="6116806A" w14:textId="00385195" w:rsidR="00EF0B04" w:rsidRPr="00EF0B04" w:rsidRDefault="00EF0B04" w:rsidP="00EF0B04">
      <w:pPr>
        <w:spacing w:after="0" w:line="240" w:lineRule="auto"/>
        <w:rPr>
          <w:b/>
          <w:color w:val="4472C4" w:themeColor="accent5"/>
          <w:sz w:val="24"/>
          <w:szCs w:val="24"/>
        </w:rPr>
      </w:pPr>
      <w:r w:rsidRPr="00EF0B04">
        <w:rPr>
          <w:b/>
          <w:color w:val="4472C4" w:themeColor="accent5"/>
          <w:sz w:val="24"/>
          <w:szCs w:val="24"/>
        </w:rPr>
        <w:t>Hæfni</w:t>
      </w:r>
    </w:p>
    <w:p w14:paraId="6EAD0471" w14:textId="589B4CAF" w:rsidR="00AB4D8A" w:rsidRPr="00AB4D8A" w:rsidRDefault="00FC2D69" w:rsidP="00AB4D8A">
      <w:pPr>
        <w:pStyle w:val="ListParagraph"/>
        <w:numPr>
          <w:ilvl w:val="0"/>
          <w:numId w:val="40"/>
        </w:numPr>
        <w:spacing w:after="0"/>
        <w:rPr>
          <w:color w:val="000000" w:themeColor="text1"/>
        </w:rPr>
      </w:pPr>
      <w:r w:rsidRPr="00AB4D8A">
        <w:rPr>
          <w:color w:val="000000" w:themeColor="text1"/>
        </w:rPr>
        <w:t>L</w:t>
      </w:r>
      <w:r w:rsidR="00746402" w:rsidRPr="00AB4D8A">
        <w:rPr>
          <w:color w:val="000000" w:themeColor="text1"/>
        </w:rPr>
        <w:t>ipurð í samstarfi</w:t>
      </w:r>
      <w:r w:rsidR="00AB4D8A">
        <w:rPr>
          <w:color w:val="000000" w:themeColor="text1"/>
        </w:rPr>
        <w:t xml:space="preserve"> og sveigjanleiki.</w:t>
      </w:r>
    </w:p>
    <w:p w14:paraId="369E01B2" w14:textId="77777777" w:rsidR="00AB4D8A" w:rsidRPr="00AB4D8A" w:rsidRDefault="00AB4D8A" w:rsidP="00AB4D8A">
      <w:pPr>
        <w:pStyle w:val="ListParagraph"/>
        <w:numPr>
          <w:ilvl w:val="0"/>
          <w:numId w:val="40"/>
        </w:numPr>
        <w:spacing w:after="0"/>
        <w:rPr>
          <w:color w:val="000000" w:themeColor="text1"/>
        </w:rPr>
      </w:pPr>
      <w:r>
        <w:rPr>
          <w:color w:val="000000" w:themeColor="text1"/>
        </w:rPr>
        <w:t>Þ</w:t>
      </w:r>
      <w:r w:rsidR="00260A5D" w:rsidRPr="00AB4D8A">
        <w:rPr>
          <w:color w:val="000000" w:themeColor="text1"/>
        </w:rPr>
        <w:t>olinmæði</w:t>
      </w:r>
      <w:r>
        <w:rPr>
          <w:color w:val="000000" w:themeColor="text1"/>
        </w:rPr>
        <w:t>.</w:t>
      </w:r>
    </w:p>
    <w:p w14:paraId="3164B9F3" w14:textId="77777777" w:rsidR="00AB4D8A" w:rsidRPr="00AB4D8A" w:rsidRDefault="00AB4D8A" w:rsidP="00AB4D8A">
      <w:pPr>
        <w:pStyle w:val="ListParagraph"/>
        <w:numPr>
          <w:ilvl w:val="0"/>
          <w:numId w:val="40"/>
        </w:numPr>
        <w:spacing w:after="0"/>
        <w:rPr>
          <w:color w:val="000000" w:themeColor="text1"/>
        </w:rPr>
      </w:pPr>
      <w:r>
        <w:rPr>
          <w:color w:val="000000" w:themeColor="text1"/>
        </w:rPr>
        <w:t>J</w:t>
      </w:r>
      <w:r w:rsidR="000D5754" w:rsidRPr="00AB4D8A">
        <w:rPr>
          <w:color w:val="000000" w:themeColor="text1"/>
        </w:rPr>
        <w:t>ákvæðni</w:t>
      </w:r>
      <w:r>
        <w:rPr>
          <w:color w:val="000000" w:themeColor="text1"/>
        </w:rPr>
        <w:t xml:space="preserve"> </w:t>
      </w:r>
      <w:r w:rsidR="00746402" w:rsidRPr="00AB4D8A">
        <w:rPr>
          <w:color w:val="000000" w:themeColor="text1"/>
        </w:rPr>
        <w:t xml:space="preserve">og hæfni í mannlegum samskiptum. </w:t>
      </w:r>
    </w:p>
    <w:p w14:paraId="75F5F9DF" w14:textId="77777777" w:rsidR="00AB4D8A" w:rsidRPr="00AB4D8A" w:rsidRDefault="008627C1" w:rsidP="00AB4D8A">
      <w:pPr>
        <w:pStyle w:val="ListParagraph"/>
        <w:numPr>
          <w:ilvl w:val="0"/>
          <w:numId w:val="40"/>
        </w:numPr>
        <w:spacing w:after="0"/>
        <w:rPr>
          <w:color w:val="000000" w:themeColor="text1"/>
        </w:rPr>
      </w:pPr>
      <w:r w:rsidRPr="00AB4D8A">
        <w:rPr>
          <w:color w:val="000000" w:themeColor="text1"/>
        </w:rPr>
        <w:t>Stundvísi og áreiðanleiki</w:t>
      </w:r>
      <w:r w:rsidR="00746402" w:rsidRPr="00AB4D8A">
        <w:rPr>
          <w:color w:val="000000" w:themeColor="text1"/>
        </w:rPr>
        <w:t xml:space="preserve">. </w:t>
      </w:r>
    </w:p>
    <w:p w14:paraId="2EF46663" w14:textId="3FC1E460" w:rsidR="00932094" w:rsidRPr="00937184" w:rsidRDefault="00260A5D" w:rsidP="00FD2D0B">
      <w:pPr>
        <w:pStyle w:val="ListParagraph"/>
        <w:numPr>
          <w:ilvl w:val="0"/>
          <w:numId w:val="40"/>
        </w:numPr>
        <w:spacing w:after="0"/>
        <w:rPr>
          <w:color w:val="000000" w:themeColor="text1"/>
        </w:rPr>
      </w:pPr>
      <w:r w:rsidRPr="00AB4D8A">
        <w:rPr>
          <w:color w:val="000000" w:themeColor="text1"/>
        </w:rPr>
        <w:t>M</w:t>
      </w:r>
      <w:r w:rsidR="00746402" w:rsidRPr="00AB4D8A">
        <w:rPr>
          <w:color w:val="000000" w:themeColor="text1"/>
        </w:rPr>
        <w:t>etnað</w:t>
      </w:r>
      <w:r w:rsidR="008627C1" w:rsidRPr="00AB4D8A">
        <w:rPr>
          <w:color w:val="000000" w:themeColor="text1"/>
        </w:rPr>
        <w:t>ur</w:t>
      </w:r>
      <w:r w:rsidR="00746402" w:rsidRPr="00AB4D8A">
        <w:rPr>
          <w:color w:val="000000" w:themeColor="text1"/>
        </w:rPr>
        <w:t xml:space="preserve"> og áhug</w:t>
      </w:r>
      <w:r w:rsidR="008627C1" w:rsidRPr="00AB4D8A">
        <w:rPr>
          <w:color w:val="000000" w:themeColor="text1"/>
        </w:rPr>
        <w:t>i</w:t>
      </w:r>
      <w:r w:rsidR="00746402" w:rsidRPr="00AB4D8A">
        <w:rPr>
          <w:color w:val="000000" w:themeColor="text1"/>
        </w:rPr>
        <w:t xml:space="preserve"> á skólaþróun o</w:t>
      </w:r>
      <w:r w:rsidR="001033B4" w:rsidRPr="00AB4D8A">
        <w:rPr>
          <w:color w:val="000000" w:themeColor="text1"/>
        </w:rPr>
        <w:t xml:space="preserve">g nýungum </w:t>
      </w:r>
      <w:r w:rsidR="00746402" w:rsidRPr="00AB4D8A">
        <w:rPr>
          <w:color w:val="000000" w:themeColor="text1"/>
        </w:rPr>
        <w:t xml:space="preserve">í skólastarfi. </w:t>
      </w:r>
    </w:p>
    <w:p w14:paraId="0CD3E9BA" w14:textId="77777777" w:rsidR="004A2037" w:rsidRPr="006E3A93" w:rsidRDefault="004A2037" w:rsidP="00FD2D0B">
      <w:pPr>
        <w:rPr>
          <w:color w:val="000000" w:themeColor="text1"/>
          <w:sz w:val="8"/>
          <w:szCs w:val="8"/>
        </w:rPr>
      </w:pPr>
    </w:p>
    <w:p w14:paraId="33140347" w14:textId="77777777" w:rsidR="0059581B" w:rsidRPr="0067105B" w:rsidRDefault="0059581B" w:rsidP="0067105B">
      <w:pPr>
        <w:pStyle w:val="Heading1"/>
        <w:ind w:left="0" w:hanging="426"/>
        <w:rPr>
          <w:color w:val="000000" w:themeColor="text1"/>
          <w:sz w:val="26"/>
          <w:szCs w:val="26"/>
        </w:rPr>
      </w:pPr>
      <w:r w:rsidRPr="0067105B">
        <w:rPr>
          <w:color w:val="000000" w:themeColor="text1"/>
          <w:sz w:val="26"/>
          <w:szCs w:val="26"/>
        </w:rPr>
        <w:t>Trúnaðarskylda</w:t>
      </w:r>
    </w:p>
    <w:tbl>
      <w:tblPr>
        <w:tblStyle w:val="TableGrid"/>
        <w:tblW w:w="977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6E3A93" w:rsidRPr="00154EA9" w14:paraId="0D317C24" w14:textId="77777777" w:rsidTr="00C25ABF">
        <w:trPr>
          <w:trHeight w:val="494"/>
        </w:trPr>
        <w:tc>
          <w:tcPr>
            <w:tcW w:w="9777" w:type="dxa"/>
          </w:tcPr>
          <w:p w14:paraId="21CE94DC" w14:textId="79CC8367" w:rsidR="00695E1A" w:rsidRPr="00154EA9" w:rsidRDefault="0059581B" w:rsidP="009E3A41">
            <w:pPr>
              <w:spacing w:before="120" w:after="120"/>
              <w:rPr>
                <w:color w:val="000000" w:themeColor="text1"/>
              </w:rPr>
            </w:pPr>
            <w:bookmarkStart w:id="0" w:name="_Hlk36558531"/>
            <w:r w:rsidRPr="00154EA9">
              <w:rPr>
                <w:color w:val="000000" w:themeColor="text1"/>
              </w:rPr>
              <w:t>Starfsmaður ber ábyrgð á að trúnaðar sé gætt um málefni sem hann fær vitneskju um í starfi og skulu fara leynt samkvæmt lögum, fyrirmælum eða eðli máls.</w:t>
            </w:r>
            <w:r w:rsidR="00F11184">
              <w:rPr>
                <w:color w:val="000000" w:themeColor="text1"/>
              </w:rPr>
              <w:t xml:space="preserve"> </w:t>
            </w:r>
            <w:r w:rsidR="00F11184" w:rsidRPr="00F11184">
              <w:rPr>
                <w:color w:val="000000" w:themeColor="text1"/>
              </w:rPr>
              <w:t xml:space="preserve">Þagnarskylda helst þó látið sé af störfum.  </w:t>
            </w:r>
            <w:bookmarkEnd w:id="0"/>
          </w:p>
        </w:tc>
      </w:tr>
    </w:tbl>
    <w:p w14:paraId="4EF9D474" w14:textId="77777777" w:rsidR="00E46CBB" w:rsidRPr="00154EA9" w:rsidRDefault="00E46CBB" w:rsidP="00E46CBB">
      <w:pPr>
        <w:ind w:left="-426"/>
        <w:rPr>
          <w:color w:val="000000" w:themeColor="text1"/>
        </w:rPr>
      </w:pPr>
      <w:r w:rsidRPr="00154EA9">
        <w:rPr>
          <w:color w:val="000000" w:themeColor="text1"/>
        </w:rPr>
        <w:t>_________________________________</w:t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  <w:t>__________________________________</w:t>
      </w:r>
    </w:p>
    <w:p w14:paraId="61584FA3" w14:textId="1287A004" w:rsidR="00E46CBB" w:rsidRPr="00154EA9" w:rsidRDefault="00E46CBB" w:rsidP="00E46CBB">
      <w:pPr>
        <w:ind w:left="-426"/>
        <w:rPr>
          <w:color w:val="000000" w:themeColor="text1"/>
        </w:rPr>
      </w:pPr>
      <w:r w:rsidRPr="00154EA9">
        <w:rPr>
          <w:color w:val="000000" w:themeColor="text1"/>
        </w:rPr>
        <w:t xml:space="preserve">Undirskrift </w:t>
      </w:r>
      <w:r w:rsidR="00CB7380" w:rsidRPr="00CB7380">
        <w:rPr>
          <w:color w:val="000000" w:themeColor="text1"/>
        </w:rPr>
        <w:t>stuðningsfulltrú</w:t>
      </w:r>
      <w:r w:rsidR="00CB7380">
        <w:rPr>
          <w:color w:val="000000" w:themeColor="text1"/>
        </w:rPr>
        <w:t>a</w:t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="00AC5A5F">
        <w:rPr>
          <w:color w:val="000000" w:themeColor="text1"/>
        </w:rPr>
        <w:tab/>
      </w:r>
      <w:r w:rsidRPr="00154EA9">
        <w:rPr>
          <w:color w:val="000000" w:themeColor="text1"/>
        </w:rPr>
        <w:t xml:space="preserve">Undirskrift </w:t>
      </w:r>
      <w:r w:rsidR="00530092">
        <w:rPr>
          <w:color w:val="000000" w:themeColor="text1"/>
        </w:rPr>
        <w:t>skólastjóra</w:t>
      </w:r>
    </w:p>
    <w:p w14:paraId="161C8B19" w14:textId="77777777" w:rsidR="00E46CBB" w:rsidRPr="00154EA9" w:rsidRDefault="00E46CBB" w:rsidP="00D60DB5">
      <w:pPr>
        <w:spacing w:after="0"/>
        <w:ind w:left="-426"/>
        <w:rPr>
          <w:color w:val="000000" w:themeColor="text1"/>
        </w:rPr>
      </w:pPr>
      <w:r w:rsidRPr="00154EA9">
        <w:rPr>
          <w:color w:val="000000" w:themeColor="text1"/>
        </w:rPr>
        <w:t>_________________________________</w:t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  <w:t>__________________________________</w:t>
      </w:r>
    </w:p>
    <w:p w14:paraId="60110DE1" w14:textId="4F2BF5F8" w:rsidR="00E46CBB" w:rsidRDefault="00E46CBB" w:rsidP="00D60DB5">
      <w:pPr>
        <w:spacing w:after="0"/>
        <w:ind w:left="-426"/>
        <w:rPr>
          <w:color w:val="000000" w:themeColor="text1"/>
        </w:rPr>
      </w:pPr>
      <w:r w:rsidRPr="00154EA9">
        <w:rPr>
          <w:color w:val="000000" w:themeColor="text1"/>
        </w:rPr>
        <w:t>Dagsetning</w:t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</w:r>
      <w:r w:rsidRPr="00154EA9">
        <w:rPr>
          <w:color w:val="000000" w:themeColor="text1"/>
        </w:rPr>
        <w:tab/>
        <w:t>Dagsetning</w:t>
      </w:r>
    </w:p>
    <w:sectPr w:rsidR="00E46CBB" w:rsidSect="009D303A">
      <w:headerReference w:type="default" r:id="rId11"/>
      <w:footerReference w:type="default" r:id="rId12"/>
      <w:headerReference w:type="first" r:id="rId13"/>
      <w:pgSz w:w="11906" w:h="16838"/>
      <w:pgMar w:top="817" w:right="1417" w:bottom="1417" w:left="1417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7128" w14:textId="77777777" w:rsidR="00616B79" w:rsidRDefault="00616B79" w:rsidP="00433022">
      <w:pPr>
        <w:spacing w:after="0" w:line="240" w:lineRule="auto"/>
      </w:pPr>
      <w:r>
        <w:separator/>
      </w:r>
    </w:p>
  </w:endnote>
  <w:endnote w:type="continuationSeparator" w:id="0">
    <w:p w14:paraId="08D2A2BC" w14:textId="77777777" w:rsidR="00616B79" w:rsidRDefault="00616B79" w:rsidP="0043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20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9F887" w14:textId="77777777" w:rsidR="003C633D" w:rsidRDefault="003C63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C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C504264" w14:textId="77777777" w:rsidR="003C633D" w:rsidRDefault="003C6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BD1E" w14:textId="77777777" w:rsidR="00616B79" w:rsidRDefault="00616B79" w:rsidP="00433022">
      <w:pPr>
        <w:spacing w:after="0" w:line="240" w:lineRule="auto"/>
      </w:pPr>
      <w:r>
        <w:separator/>
      </w:r>
    </w:p>
  </w:footnote>
  <w:footnote w:type="continuationSeparator" w:id="0">
    <w:p w14:paraId="09167E3B" w14:textId="77777777" w:rsidR="00616B79" w:rsidRDefault="00616B79" w:rsidP="0043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3234" w14:textId="77777777" w:rsidR="003C633D" w:rsidRPr="00112BD0" w:rsidRDefault="003C633D">
    <w:pPr>
      <w:pStyle w:val="Header"/>
      <w:rPr>
        <w:color w:val="404040" w:themeColor="text1" w:themeTint="BF"/>
        <w:sz w:val="16"/>
        <w:szCs w:val="16"/>
      </w:rPr>
    </w:pPr>
    <w:r w:rsidRPr="00112BD0">
      <w:rPr>
        <w:color w:val="404040" w:themeColor="text1" w:themeTint="BF"/>
        <w:sz w:val="16"/>
        <w:szCs w:val="16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5AF0" w14:textId="77777777" w:rsidR="003C633D" w:rsidRDefault="003C633D" w:rsidP="009D30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20A"/>
    <w:multiLevelType w:val="hybridMultilevel"/>
    <w:tmpl w:val="6980C5E0"/>
    <w:lvl w:ilvl="0" w:tplc="040F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4341" w:hanging="360"/>
      </w:pPr>
    </w:lvl>
    <w:lvl w:ilvl="2" w:tplc="040F001B" w:tentative="1">
      <w:start w:val="1"/>
      <w:numFmt w:val="lowerRoman"/>
      <w:lvlText w:val="%3."/>
      <w:lvlJc w:val="right"/>
      <w:pPr>
        <w:ind w:left="5061" w:hanging="180"/>
      </w:pPr>
    </w:lvl>
    <w:lvl w:ilvl="3" w:tplc="040F000F" w:tentative="1">
      <w:start w:val="1"/>
      <w:numFmt w:val="decimal"/>
      <w:lvlText w:val="%4."/>
      <w:lvlJc w:val="left"/>
      <w:pPr>
        <w:ind w:left="5781" w:hanging="360"/>
      </w:pPr>
    </w:lvl>
    <w:lvl w:ilvl="4" w:tplc="040F0019" w:tentative="1">
      <w:start w:val="1"/>
      <w:numFmt w:val="lowerLetter"/>
      <w:lvlText w:val="%5."/>
      <w:lvlJc w:val="left"/>
      <w:pPr>
        <w:ind w:left="6501" w:hanging="360"/>
      </w:pPr>
    </w:lvl>
    <w:lvl w:ilvl="5" w:tplc="040F001B" w:tentative="1">
      <w:start w:val="1"/>
      <w:numFmt w:val="lowerRoman"/>
      <w:lvlText w:val="%6."/>
      <w:lvlJc w:val="right"/>
      <w:pPr>
        <w:ind w:left="7221" w:hanging="180"/>
      </w:pPr>
    </w:lvl>
    <w:lvl w:ilvl="6" w:tplc="040F000F" w:tentative="1">
      <w:start w:val="1"/>
      <w:numFmt w:val="decimal"/>
      <w:lvlText w:val="%7."/>
      <w:lvlJc w:val="left"/>
      <w:pPr>
        <w:ind w:left="7941" w:hanging="360"/>
      </w:pPr>
    </w:lvl>
    <w:lvl w:ilvl="7" w:tplc="040F0019" w:tentative="1">
      <w:start w:val="1"/>
      <w:numFmt w:val="lowerLetter"/>
      <w:lvlText w:val="%8."/>
      <w:lvlJc w:val="left"/>
      <w:pPr>
        <w:ind w:left="8661" w:hanging="360"/>
      </w:pPr>
    </w:lvl>
    <w:lvl w:ilvl="8" w:tplc="040F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02563EA7"/>
    <w:multiLevelType w:val="hybridMultilevel"/>
    <w:tmpl w:val="9FD05554"/>
    <w:lvl w:ilvl="0" w:tplc="5ED0C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603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5768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8C3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0DE3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AF01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416D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73AC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F4E0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A01C7"/>
    <w:multiLevelType w:val="hybridMultilevel"/>
    <w:tmpl w:val="9CA4EB7A"/>
    <w:lvl w:ilvl="0" w:tplc="2EBE9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48F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564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7ED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242C0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9410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6DC7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618C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A24BD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7C5A64"/>
    <w:multiLevelType w:val="hybridMultilevel"/>
    <w:tmpl w:val="D9A40610"/>
    <w:lvl w:ilvl="0" w:tplc="0409001B">
      <w:start w:val="1"/>
      <w:numFmt w:val="low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10D57F82"/>
    <w:multiLevelType w:val="hybridMultilevel"/>
    <w:tmpl w:val="CFB0317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76076"/>
    <w:multiLevelType w:val="hybridMultilevel"/>
    <w:tmpl w:val="B3DC89CE"/>
    <w:lvl w:ilvl="0" w:tplc="3602673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65EE7"/>
    <w:multiLevelType w:val="hybridMultilevel"/>
    <w:tmpl w:val="319C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22E86"/>
    <w:multiLevelType w:val="hybridMultilevel"/>
    <w:tmpl w:val="A018305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03016"/>
    <w:multiLevelType w:val="hybridMultilevel"/>
    <w:tmpl w:val="4854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9057D"/>
    <w:multiLevelType w:val="hybridMultilevel"/>
    <w:tmpl w:val="E6E8F712"/>
    <w:lvl w:ilvl="0" w:tplc="240C25A0">
      <w:start w:val="1"/>
      <w:numFmt w:val="decimal"/>
      <w:pStyle w:val="Heading1"/>
      <w:lvlText w:val="%1."/>
      <w:lvlJc w:val="left"/>
      <w:pPr>
        <w:ind w:left="-66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654" w:hanging="360"/>
      </w:pPr>
    </w:lvl>
    <w:lvl w:ilvl="2" w:tplc="040F001B" w:tentative="1">
      <w:start w:val="1"/>
      <w:numFmt w:val="lowerRoman"/>
      <w:lvlText w:val="%3."/>
      <w:lvlJc w:val="right"/>
      <w:pPr>
        <w:ind w:left="1374" w:hanging="180"/>
      </w:pPr>
    </w:lvl>
    <w:lvl w:ilvl="3" w:tplc="040F000F" w:tentative="1">
      <w:start w:val="1"/>
      <w:numFmt w:val="decimal"/>
      <w:lvlText w:val="%4."/>
      <w:lvlJc w:val="left"/>
      <w:pPr>
        <w:ind w:left="2094" w:hanging="360"/>
      </w:pPr>
    </w:lvl>
    <w:lvl w:ilvl="4" w:tplc="040F0019" w:tentative="1">
      <w:start w:val="1"/>
      <w:numFmt w:val="lowerLetter"/>
      <w:lvlText w:val="%5."/>
      <w:lvlJc w:val="left"/>
      <w:pPr>
        <w:ind w:left="2814" w:hanging="360"/>
      </w:pPr>
    </w:lvl>
    <w:lvl w:ilvl="5" w:tplc="040F001B" w:tentative="1">
      <w:start w:val="1"/>
      <w:numFmt w:val="lowerRoman"/>
      <w:lvlText w:val="%6."/>
      <w:lvlJc w:val="right"/>
      <w:pPr>
        <w:ind w:left="3534" w:hanging="180"/>
      </w:pPr>
    </w:lvl>
    <w:lvl w:ilvl="6" w:tplc="040F000F" w:tentative="1">
      <w:start w:val="1"/>
      <w:numFmt w:val="decimal"/>
      <w:lvlText w:val="%7."/>
      <w:lvlJc w:val="left"/>
      <w:pPr>
        <w:ind w:left="4254" w:hanging="360"/>
      </w:pPr>
    </w:lvl>
    <w:lvl w:ilvl="7" w:tplc="040F0019" w:tentative="1">
      <w:start w:val="1"/>
      <w:numFmt w:val="lowerLetter"/>
      <w:lvlText w:val="%8."/>
      <w:lvlJc w:val="left"/>
      <w:pPr>
        <w:ind w:left="4974" w:hanging="360"/>
      </w:pPr>
    </w:lvl>
    <w:lvl w:ilvl="8" w:tplc="040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2541641A"/>
    <w:multiLevelType w:val="hybridMultilevel"/>
    <w:tmpl w:val="156AC912"/>
    <w:lvl w:ilvl="0" w:tplc="0FD4BEA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654" w:hanging="360"/>
      </w:pPr>
    </w:lvl>
    <w:lvl w:ilvl="2" w:tplc="040F001B" w:tentative="1">
      <w:start w:val="1"/>
      <w:numFmt w:val="lowerRoman"/>
      <w:lvlText w:val="%3."/>
      <w:lvlJc w:val="right"/>
      <w:pPr>
        <w:ind w:left="1374" w:hanging="180"/>
      </w:pPr>
    </w:lvl>
    <w:lvl w:ilvl="3" w:tplc="040F000F" w:tentative="1">
      <w:start w:val="1"/>
      <w:numFmt w:val="decimal"/>
      <w:lvlText w:val="%4."/>
      <w:lvlJc w:val="left"/>
      <w:pPr>
        <w:ind w:left="2094" w:hanging="360"/>
      </w:pPr>
    </w:lvl>
    <w:lvl w:ilvl="4" w:tplc="040F0019" w:tentative="1">
      <w:start w:val="1"/>
      <w:numFmt w:val="lowerLetter"/>
      <w:lvlText w:val="%5."/>
      <w:lvlJc w:val="left"/>
      <w:pPr>
        <w:ind w:left="2814" w:hanging="360"/>
      </w:pPr>
    </w:lvl>
    <w:lvl w:ilvl="5" w:tplc="040F001B" w:tentative="1">
      <w:start w:val="1"/>
      <w:numFmt w:val="lowerRoman"/>
      <w:lvlText w:val="%6."/>
      <w:lvlJc w:val="right"/>
      <w:pPr>
        <w:ind w:left="3534" w:hanging="180"/>
      </w:pPr>
    </w:lvl>
    <w:lvl w:ilvl="6" w:tplc="040F000F" w:tentative="1">
      <w:start w:val="1"/>
      <w:numFmt w:val="decimal"/>
      <w:lvlText w:val="%7."/>
      <w:lvlJc w:val="left"/>
      <w:pPr>
        <w:ind w:left="4254" w:hanging="360"/>
      </w:pPr>
    </w:lvl>
    <w:lvl w:ilvl="7" w:tplc="040F0019" w:tentative="1">
      <w:start w:val="1"/>
      <w:numFmt w:val="lowerLetter"/>
      <w:lvlText w:val="%8."/>
      <w:lvlJc w:val="left"/>
      <w:pPr>
        <w:ind w:left="4974" w:hanging="360"/>
      </w:pPr>
    </w:lvl>
    <w:lvl w:ilvl="8" w:tplc="040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26F53E4E"/>
    <w:multiLevelType w:val="hybridMultilevel"/>
    <w:tmpl w:val="FCD4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86D11"/>
    <w:multiLevelType w:val="hybridMultilevel"/>
    <w:tmpl w:val="4ACC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92919"/>
    <w:multiLevelType w:val="hybridMultilevel"/>
    <w:tmpl w:val="D4240AC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95FFC"/>
    <w:multiLevelType w:val="hybridMultilevel"/>
    <w:tmpl w:val="0A82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C1F04"/>
    <w:multiLevelType w:val="hybridMultilevel"/>
    <w:tmpl w:val="8B66722E"/>
    <w:lvl w:ilvl="0" w:tplc="AE52341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3502A"/>
    <w:multiLevelType w:val="multilevel"/>
    <w:tmpl w:val="1DE4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2312B6"/>
    <w:multiLevelType w:val="hybridMultilevel"/>
    <w:tmpl w:val="2D5A1A8C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8" w15:restartNumberingAfterBreak="0">
    <w:nsid w:val="511C52C3"/>
    <w:multiLevelType w:val="hybridMultilevel"/>
    <w:tmpl w:val="AB0EB3C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21948"/>
    <w:multiLevelType w:val="hybridMultilevel"/>
    <w:tmpl w:val="4C64E856"/>
    <w:lvl w:ilvl="0" w:tplc="DBD62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27F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A2C77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E04E3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38812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6C05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6E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88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2609AD"/>
    <w:multiLevelType w:val="hybridMultilevel"/>
    <w:tmpl w:val="32D6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F35B9"/>
    <w:multiLevelType w:val="hybridMultilevel"/>
    <w:tmpl w:val="617C30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2778F"/>
    <w:multiLevelType w:val="hybridMultilevel"/>
    <w:tmpl w:val="AB8A7F8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94CF9"/>
    <w:multiLevelType w:val="hybridMultilevel"/>
    <w:tmpl w:val="839439A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51EB3"/>
    <w:multiLevelType w:val="hybridMultilevel"/>
    <w:tmpl w:val="FDA8D25C"/>
    <w:lvl w:ilvl="0" w:tplc="9EA24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940A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3FEE8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6DEE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C216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7DCE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07A1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F5A0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D70D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875A58"/>
    <w:multiLevelType w:val="hybridMultilevel"/>
    <w:tmpl w:val="79D8FA04"/>
    <w:lvl w:ilvl="0" w:tplc="3E4EA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8E30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6EF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25CC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F984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57677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4461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EEAD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67CD7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0970C3"/>
    <w:multiLevelType w:val="hybridMultilevel"/>
    <w:tmpl w:val="29BEB65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8623D"/>
    <w:multiLevelType w:val="hybridMultilevel"/>
    <w:tmpl w:val="2C8C5390"/>
    <w:lvl w:ilvl="0" w:tplc="634A8B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4C222DC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7292A"/>
    <w:multiLevelType w:val="hybridMultilevel"/>
    <w:tmpl w:val="F0A236A4"/>
    <w:lvl w:ilvl="0" w:tplc="634A8B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plc="CB7495B2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  <w:u w:val="none"/>
      </w:rPr>
    </w:lvl>
    <w:lvl w:ilvl="2" w:tplc="634A8B9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plc="68168396">
      <w:start w:val="3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color w:val="auto"/>
        <w:sz w:val="20"/>
        <w:u w:val="none"/>
      </w:rPr>
    </w:lvl>
    <w:lvl w:ilvl="4" w:tplc="634A8B9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plc="68168396">
      <w:start w:val="3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  <w:color w:val="auto"/>
        <w:sz w:val="20"/>
        <w:u w:val="none"/>
      </w:rPr>
    </w:lvl>
    <w:lvl w:ilvl="6" w:tplc="634A8B9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plc="F6E65AA4">
      <w:start w:val="2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  <w:color w:val="auto"/>
        <w:sz w:val="20"/>
        <w:u w:val="none"/>
      </w:rPr>
    </w:lvl>
    <w:lvl w:ilvl="8" w:tplc="634A8B9C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015EF4"/>
    <w:multiLevelType w:val="hybridMultilevel"/>
    <w:tmpl w:val="263AEFA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85BB1"/>
    <w:multiLevelType w:val="hybridMultilevel"/>
    <w:tmpl w:val="7CF2E85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E5A69"/>
    <w:multiLevelType w:val="hybridMultilevel"/>
    <w:tmpl w:val="C42C520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50213"/>
    <w:multiLevelType w:val="hybridMultilevel"/>
    <w:tmpl w:val="E6C23C58"/>
    <w:lvl w:ilvl="0" w:tplc="3602673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872E7"/>
    <w:multiLevelType w:val="hybridMultilevel"/>
    <w:tmpl w:val="C710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012242">
    <w:abstractNumId w:val="9"/>
  </w:num>
  <w:num w:numId="2" w16cid:durableId="1310593973">
    <w:abstractNumId w:val="0"/>
  </w:num>
  <w:num w:numId="3" w16cid:durableId="1390500845">
    <w:abstractNumId w:val="30"/>
  </w:num>
  <w:num w:numId="4" w16cid:durableId="1288197801">
    <w:abstractNumId w:val="31"/>
  </w:num>
  <w:num w:numId="5" w16cid:durableId="785006108">
    <w:abstractNumId w:val="18"/>
  </w:num>
  <w:num w:numId="6" w16cid:durableId="667093835">
    <w:abstractNumId w:val="28"/>
  </w:num>
  <w:num w:numId="7" w16cid:durableId="1900552848">
    <w:abstractNumId w:val="18"/>
  </w:num>
  <w:num w:numId="8" w16cid:durableId="722752476">
    <w:abstractNumId w:val="7"/>
  </w:num>
  <w:num w:numId="9" w16cid:durableId="1230463928">
    <w:abstractNumId w:val="23"/>
  </w:num>
  <w:num w:numId="10" w16cid:durableId="1626741354">
    <w:abstractNumId w:val="22"/>
  </w:num>
  <w:num w:numId="11" w16cid:durableId="1288851376">
    <w:abstractNumId w:val="19"/>
  </w:num>
  <w:num w:numId="12" w16cid:durableId="1999066179">
    <w:abstractNumId w:val="27"/>
  </w:num>
  <w:num w:numId="13" w16cid:durableId="1824538528">
    <w:abstractNumId w:val="2"/>
  </w:num>
  <w:num w:numId="14" w16cid:durableId="1012026116">
    <w:abstractNumId w:val="16"/>
  </w:num>
  <w:num w:numId="15" w16cid:durableId="569000875">
    <w:abstractNumId w:val="25"/>
  </w:num>
  <w:num w:numId="16" w16cid:durableId="676276090">
    <w:abstractNumId w:val="24"/>
  </w:num>
  <w:num w:numId="17" w16cid:durableId="1194880936">
    <w:abstractNumId w:val="1"/>
  </w:num>
  <w:num w:numId="18" w16cid:durableId="1393965683">
    <w:abstractNumId w:val="12"/>
  </w:num>
  <w:num w:numId="19" w16cid:durableId="1849634185">
    <w:abstractNumId w:val="12"/>
  </w:num>
  <w:num w:numId="20" w16cid:durableId="255403748">
    <w:abstractNumId w:val="14"/>
  </w:num>
  <w:num w:numId="21" w16cid:durableId="1234969894">
    <w:abstractNumId w:val="33"/>
  </w:num>
  <w:num w:numId="22" w16cid:durableId="1663853123">
    <w:abstractNumId w:val="11"/>
  </w:num>
  <w:num w:numId="23" w16cid:durableId="511458352">
    <w:abstractNumId w:val="17"/>
  </w:num>
  <w:num w:numId="24" w16cid:durableId="629281725">
    <w:abstractNumId w:val="3"/>
  </w:num>
  <w:num w:numId="25" w16cid:durableId="2013213172">
    <w:abstractNumId w:val="10"/>
  </w:num>
  <w:num w:numId="26" w16cid:durableId="690687885">
    <w:abstractNumId w:val="15"/>
  </w:num>
  <w:num w:numId="27" w16cid:durableId="998849112">
    <w:abstractNumId w:val="32"/>
  </w:num>
  <w:num w:numId="28" w16cid:durableId="1476870420">
    <w:abstractNumId w:val="5"/>
  </w:num>
  <w:num w:numId="29" w16cid:durableId="311564480">
    <w:abstractNumId w:val="26"/>
  </w:num>
  <w:num w:numId="30" w16cid:durableId="853616254">
    <w:abstractNumId w:val="4"/>
  </w:num>
  <w:num w:numId="31" w16cid:durableId="1726248298">
    <w:abstractNumId w:val="13"/>
  </w:num>
  <w:num w:numId="32" w16cid:durableId="1524441497">
    <w:abstractNumId w:val="8"/>
  </w:num>
  <w:num w:numId="33" w16cid:durableId="696543701">
    <w:abstractNumId w:val="9"/>
  </w:num>
  <w:num w:numId="34" w16cid:durableId="894315006">
    <w:abstractNumId w:val="9"/>
  </w:num>
  <w:num w:numId="35" w16cid:durableId="436876944">
    <w:abstractNumId w:val="9"/>
  </w:num>
  <w:num w:numId="36" w16cid:durableId="1019353114">
    <w:abstractNumId w:val="9"/>
  </w:num>
  <w:num w:numId="37" w16cid:durableId="1063991485">
    <w:abstractNumId w:val="9"/>
  </w:num>
  <w:num w:numId="38" w16cid:durableId="1875194070">
    <w:abstractNumId w:val="20"/>
  </w:num>
  <w:num w:numId="39" w16cid:durableId="557085726">
    <w:abstractNumId w:val="9"/>
  </w:num>
  <w:num w:numId="40" w16cid:durableId="1861430709">
    <w:abstractNumId w:val="6"/>
  </w:num>
  <w:num w:numId="41" w16cid:durableId="2000695844">
    <w:abstractNumId w:val="21"/>
  </w:num>
  <w:num w:numId="42" w16cid:durableId="5028167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22"/>
    <w:rsid w:val="00000CBB"/>
    <w:rsid w:val="0000552E"/>
    <w:rsid w:val="00006832"/>
    <w:rsid w:val="00006E32"/>
    <w:rsid w:val="00017F6F"/>
    <w:rsid w:val="000201CD"/>
    <w:rsid w:val="00022C12"/>
    <w:rsid w:val="000240DC"/>
    <w:rsid w:val="00027196"/>
    <w:rsid w:val="000466C3"/>
    <w:rsid w:val="0005013C"/>
    <w:rsid w:val="000504C2"/>
    <w:rsid w:val="00052128"/>
    <w:rsid w:val="00054C32"/>
    <w:rsid w:val="00060ACE"/>
    <w:rsid w:val="000646AE"/>
    <w:rsid w:val="00077C07"/>
    <w:rsid w:val="00080C63"/>
    <w:rsid w:val="000817B0"/>
    <w:rsid w:val="00082B5C"/>
    <w:rsid w:val="00085582"/>
    <w:rsid w:val="000858CF"/>
    <w:rsid w:val="00092ADA"/>
    <w:rsid w:val="000941F7"/>
    <w:rsid w:val="000955FC"/>
    <w:rsid w:val="000962D8"/>
    <w:rsid w:val="000977FC"/>
    <w:rsid w:val="000A3D0D"/>
    <w:rsid w:val="000A53A0"/>
    <w:rsid w:val="000A66E7"/>
    <w:rsid w:val="000A7255"/>
    <w:rsid w:val="000A7F91"/>
    <w:rsid w:val="000B0CD6"/>
    <w:rsid w:val="000B0FA7"/>
    <w:rsid w:val="000B2627"/>
    <w:rsid w:val="000B3704"/>
    <w:rsid w:val="000B427D"/>
    <w:rsid w:val="000C32B0"/>
    <w:rsid w:val="000C766B"/>
    <w:rsid w:val="000D1EBD"/>
    <w:rsid w:val="000D2355"/>
    <w:rsid w:val="000D39D7"/>
    <w:rsid w:val="000D5754"/>
    <w:rsid w:val="000D6DDB"/>
    <w:rsid w:val="000E01F1"/>
    <w:rsid w:val="000E0E21"/>
    <w:rsid w:val="000E4D98"/>
    <w:rsid w:val="000E5C54"/>
    <w:rsid w:val="000E76FD"/>
    <w:rsid w:val="000F408A"/>
    <w:rsid w:val="000F4568"/>
    <w:rsid w:val="001033B4"/>
    <w:rsid w:val="001049FA"/>
    <w:rsid w:val="00107214"/>
    <w:rsid w:val="00107EED"/>
    <w:rsid w:val="001113B0"/>
    <w:rsid w:val="00112BD0"/>
    <w:rsid w:val="0011305C"/>
    <w:rsid w:val="00116B0F"/>
    <w:rsid w:val="00116FFD"/>
    <w:rsid w:val="00121854"/>
    <w:rsid w:val="001221A0"/>
    <w:rsid w:val="001221FA"/>
    <w:rsid w:val="00125B03"/>
    <w:rsid w:val="001345B6"/>
    <w:rsid w:val="00134DD9"/>
    <w:rsid w:val="001357DE"/>
    <w:rsid w:val="0013672E"/>
    <w:rsid w:val="00136BA2"/>
    <w:rsid w:val="00140E13"/>
    <w:rsid w:val="00143264"/>
    <w:rsid w:val="001441EF"/>
    <w:rsid w:val="001446CD"/>
    <w:rsid w:val="00144902"/>
    <w:rsid w:val="00150032"/>
    <w:rsid w:val="001503F9"/>
    <w:rsid w:val="0015244B"/>
    <w:rsid w:val="00154E66"/>
    <w:rsid w:val="00154EA9"/>
    <w:rsid w:val="001559D5"/>
    <w:rsid w:val="00162E4C"/>
    <w:rsid w:val="00167F9F"/>
    <w:rsid w:val="001718E0"/>
    <w:rsid w:val="00172C82"/>
    <w:rsid w:val="00173172"/>
    <w:rsid w:val="00174F39"/>
    <w:rsid w:val="00175C5C"/>
    <w:rsid w:val="00175FD7"/>
    <w:rsid w:val="00177CAE"/>
    <w:rsid w:val="00177FEA"/>
    <w:rsid w:val="00180ACD"/>
    <w:rsid w:val="0018261F"/>
    <w:rsid w:val="00184CD5"/>
    <w:rsid w:val="001873A6"/>
    <w:rsid w:val="001874AB"/>
    <w:rsid w:val="00191D16"/>
    <w:rsid w:val="00193A65"/>
    <w:rsid w:val="001942D9"/>
    <w:rsid w:val="001A5E79"/>
    <w:rsid w:val="001B4C05"/>
    <w:rsid w:val="001B58BA"/>
    <w:rsid w:val="001B6A3D"/>
    <w:rsid w:val="001B727E"/>
    <w:rsid w:val="001B72F9"/>
    <w:rsid w:val="001B7738"/>
    <w:rsid w:val="001C03EA"/>
    <w:rsid w:val="001C343D"/>
    <w:rsid w:val="001C46A6"/>
    <w:rsid w:val="001C46A9"/>
    <w:rsid w:val="001C589A"/>
    <w:rsid w:val="001C6ADA"/>
    <w:rsid w:val="001D18B1"/>
    <w:rsid w:val="001D466F"/>
    <w:rsid w:val="001D6D7E"/>
    <w:rsid w:val="001D7798"/>
    <w:rsid w:val="001E2707"/>
    <w:rsid w:val="001E305B"/>
    <w:rsid w:val="001E4551"/>
    <w:rsid w:val="001E45B2"/>
    <w:rsid w:val="001F3FD3"/>
    <w:rsid w:val="001F4CAC"/>
    <w:rsid w:val="00201184"/>
    <w:rsid w:val="00202FB6"/>
    <w:rsid w:val="002038E6"/>
    <w:rsid w:val="002108A3"/>
    <w:rsid w:val="00210EE2"/>
    <w:rsid w:val="002120E1"/>
    <w:rsid w:val="00216024"/>
    <w:rsid w:val="002203B0"/>
    <w:rsid w:val="0022206C"/>
    <w:rsid w:val="0022466F"/>
    <w:rsid w:val="0023390A"/>
    <w:rsid w:val="0023605B"/>
    <w:rsid w:val="0023664C"/>
    <w:rsid w:val="0024053A"/>
    <w:rsid w:val="00242051"/>
    <w:rsid w:val="002454B8"/>
    <w:rsid w:val="00247790"/>
    <w:rsid w:val="00252415"/>
    <w:rsid w:val="00255EFE"/>
    <w:rsid w:val="00260A5D"/>
    <w:rsid w:val="00261BA2"/>
    <w:rsid w:val="002641D9"/>
    <w:rsid w:val="0026465D"/>
    <w:rsid w:val="00266B77"/>
    <w:rsid w:val="00267CEA"/>
    <w:rsid w:val="00267CF5"/>
    <w:rsid w:val="0027382F"/>
    <w:rsid w:val="002752F2"/>
    <w:rsid w:val="002757F1"/>
    <w:rsid w:val="0029030F"/>
    <w:rsid w:val="00291118"/>
    <w:rsid w:val="00292976"/>
    <w:rsid w:val="00292CF3"/>
    <w:rsid w:val="00295E44"/>
    <w:rsid w:val="002A0F7F"/>
    <w:rsid w:val="002A2794"/>
    <w:rsid w:val="002A3C73"/>
    <w:rsid w:val="002A4690"/>
    <w:rsid w:val="002A62E9"/>
    <w:rsid w:val="002B0415"/>
    <w:rsid w:val="002B7D60"/>
    <w:rsid w:val="002C05A2"/>
    <w:rsid w:val="002C3ACC"/>
    <w:rsid w:val="002C4EE6"/>
    <w:rsid w:val="002D0582"/>
    <w:rsid w:val="002D3C55"/>
    <w:rsid w:val="002E00B8"/>
    <w:rsid w:val="002E3EBA"/>
    <w:rsid w:val="002E4F4A"/>
    <w:rsid w:val="002F2543"/>
    <w:rsid w:val="002F26C0"/>
    <w:rsid w:val="00300EA1"/>
    <w:rsid w:val="00304211"/>
    <w:rsid w:val="00304888"/>
    <w:rsid w:val="00306CEE"/>
    <w:rsid w:val="00311A3C"/>
    <w:rsid w:val="0031462D"/>
    <w:rsid w:val="00315905"/>
    <w:rsid w:val="003221CA"/>
    <w:rsid w:val="003234A2"/>
    <w:rsid w:val="00325A97"/>
    <w:rsid w:val="003326FF"/>
    <w:rsid w:val="00335A0C"/>
    <w:rsid w:val="0033615E"/>
    <w:rsid w:val="00345A5C"/>
    <w:rsid w:val="00347DAD"/>
    <w:rsid w:val="00352050"/>
    <w:rsid w:val="003556E1"/>
    <w:rsid w:val="00361A7C"/>
    <w:rsid w:val="00362BE1"/>
    <w:rsid w:val="003649C3"/>
    <w:rsid w:val="00366220"/>
    <w:rsid w:val="00367DE7"/>
    <w:rsid w:val="003731F7"/>
    <w:rsid w:val="003755AC"/>
    <w:rsid w:val="00380351"/>
    <w:rsid w:val="003808F3"/>
    <w:rsid w:val="00380B3F"/>
    <w:rsid w:val="003827FB"/>
    <w:rsid w:val="003832BF"/>
    <w:rsid w:val="003841C0"/>
    <w:rsid w:val="003878A8"/>
    <w:rsid w:val="00392B4D"/>
    <w:rsid w:val="00393EF1"/>
    <w:rsid w:val="00395658"/>
    <w:rsid w:val="003A325B"/>
    <w:rsid w:val="003A5894"/>
    <w:rsid w:val="003B5ADF"/>
    <w:rsid w:val="003C0B5A"/>
    <w:rsid w:val="003C4A95"/>
    <w:rsid w:val="003C633D"/>
    <w:rsid w:val="003D0060"/>
    <w:rsid w:val="003D51FE"/>
    <w:rsid w:val="003D590E"/>
    <w:rsid w:val="003D6FD8"/>
    <w:rsid w:val="003E4406"/>
    <w:rsid w:val="003E49F0"/>
    <w:rsid w:val="003E4D1D"/>
    <w:rsid w:val="003E5AA7"/>
    <w:rsid w:val="003F0418"/>
    <w:rsid w:val="003F2DDD"/>
    <w:rsid w:val="003F5527"/>
    <w:rsid w:val="003F55A3"/>
    <w:rsid w:val="003F658E"/>
    <w:rsid w:val="00402534"/>
    <w:rsid w:val="0040393A"/>
    <w:rsid w:val="00405081"/>
    <w:rsid w:val="00406A6E"/>
    <w:rsid w:val="00411EDF"/>
    <w:rsid w:val="00416A44"/>
    <w:rsid w:val="00417617"/>
    <w:rsid w:val="00417673"/>
    <w:rsid w:val="0042018E"/>
    <w:rsid w:val="004252C5"/>
    <w:rsid w:val="00430B28"/>
    <w:rsid w:val="00432E82"/>
    <w:rsid w:val="00433022"/>
    <w:rsid w:val="00434DA9"/>
    <w:rsid w:val="00435DDD"/>
    <w:rsid w:val="00455465"/>
    <w:rsid w:val="00455783"/>
    <w:rsid w:val="004643A7"/>
    <w:rsid w:val="00464606"/>
    <w:rsid w:val="004661BC"/>
    <w:rsid w:val="00471D2A"/>
    <w:rsid w:val="00472933"/>
    <w:rsid w:val="00477482"/>
    <w:rsid w:val="00480B42"/>
    <w:rsid w:val="004812C2"/>
    <w:rsid w:val="00485C97"/>
    <w:rsid w:val="00491BC4"/>
    <w:rsid w:val="004A2037"/>
    <w:rsid w:val="004A2711"/>
    <w:rsid w:val="004A35C7"/>
    <w:rsid w:val="004A6E37"/>
    <w:rsid w:val="004A7945"/>
    <w:rsid w:val="004B0C50"/>
    <w:rsid w:val="004B26CA"/>
    <w:rsid w:val="004B377B"/>
    <w:rsid w:val="004B37B5"/>
    <w:rsid w:val="004B59A4"/>
    <w:rsid w:val="004B59BE"/>
    <w:rsid w:val="004C1E6B"/>
    <w:rsid w:val="004C26FA"/>
    <w:rsid w:val="004C50D6"/>
    <w:rsid w:val="004C6511"/>
    <w:rsid w:val="004C6877"/>
    <w:rsid w:val="004C73ED"/>
    <w:rsid w:val="004C7434"/>
    <w:rsid w:val="004D00E3"/>
    <w:rsid w:val="004D0153"/>
    <w:rsid w:val="004D644C"/>
    <w:rsid w:val="004D68B6"/>
    <w:rsid w:val="004E18F5"/>
    <w:rsid w:val="004F0B90"/>
    <w:rsid w:val="004F0E22"/>
    <w:rsid w:val="004F42C0"/>
    <w:rsid w:val="004F441B"/>
    <w:rsid w:val="004F5150"/>
    <w:rsid w:val="00502DC7"/>
    <w:rsid w:val="00503402"/>
    <w:rsid w:val="005057F1"/>
    <w:rsid w:val="00506CF7"/>
    <w:rsid w:val="005111D3"/>
    <w:rsid w:val="0051146C"/>
    <w:rsid w:val="005141EE"/>
    <w:rsid w:val="005143F8"/>
    <w:rsid w:val="00515317"/>
    <w:rsid w:val="00526B61"/>
    <w:rsid w:val="0052720B"/>
    <w:rsid w:val="00530092"/>
    <w:rsid w:val="00534799"/>
    <w:rsid w:val="00535CE4"/>
    <w:rsid w:val="00540077"/>
    <w:rsid w:val="00541BE1"/>
    <w:rsid w:val="0054425B"/>
    <w:rsid w:val="00553A12"/>
    <w:rsid w:val="0055525F"/>
    <w:rsid w:val="00556581"/>
    <w:rsid w:val="005568F8"/>
    <w:rsid w:val="005606DE"/>
    <w:rsid w:val="005620D3"/>
    <w:rsid w:val="00564F2E"/>
    <w:rsid w:val="0057075F"/>
    <w:rsid w:val="00571956"/>
    <w:rsid w:val="005726BF"/>
    <w:rsid w:val="0057575D"/>
    <w:rsid w:val="00575BAD"/>
    <w:rsid w:val="00581AD8"/>
    <w:rsid w:val="00583C8E"/>
    <w:rsid w:val="00591BF7"/>
    <w:rsid w:val="005957EC"/>
    <w:rsid w:val="0059581B"/>
    <w:rsid w:val="005964DB"/>
    <w:rsid w:val="005974D5"/>
    <w:rsid w:val="005A1716"/>
    <w:rsid w:val="005A553E"/>
    <w:rsid w:val="005A790D"/>
    <w:rsid w:val="005B0F61"/>
    <w:rsid w:val="005B2B17"/>
    <w:rsid w:val="005B59E1"/>
    <w:rsid w:val="005C0D30"/>
    <w:rsid w:val="005C1C14"/>
    <w:rsid w:val="005C2F6C"/>
    <w:rsid w:val="005C3665"/>
    <w:rsid w:val="005C3D0F"/>
    <w:rsid w:val="005C52F0"/>
    <w:rsid w:val="005D43FB"/>
    <w:rsid w:val="005D7917"/>
    <w:rsid w:val="005E3F73"/>
    <w:rsid w:val="005E56A1"/>
    <w:rsid w:val="005F74EC"/>
    <w:rsid w:val="0060122F"/>
    <w:rsid w:val="00602038"/>
    <w:rsid w:val="006031CB"/>
    <w:rsid w:val="006126F7"/>
    <w:rsid w:val="00615676"/>
    <w:rsid w:val="00616B79"/>
    <w:rsid w:val="00617176"/>
    <w:rsid w:val="00623D88"/>
    <w:rsid w:val="00630223"/>
    <w:rsid w:val="00633321"/>
    <w:rsid w:val="006404CC"/>
    <w:rsid w:val="00643EA1"/>
    <w:rsid w:val="00650EFD"/>
    <w:rsid w:val="00650FA4"/>
    <w:rsid w:val="0065326C"/>
    <w:rsid w:val="006533F6"/>
    <w:rsid w:val="00654381"/>
    <w:rsid w:val="0065539E"/>
    <w:rsid w:val="00661493"/>
    <w:rsid w:val="00661568"/>
    <w:rsid w:val="006636A7"/>
    <w:rsid w:val="00665870"/>
    <w:rsid w:val="00670A67"/>
    <w:rsid w:val="0067105B"/>
    <w:rsid w:val="00675C6E"/>
    <w:rsid w:val="006826B5"/>
    <w:rsid w:val="00684026"/>
    <w:rsid w:val="00691601"/>
    <w:rsid w:val="00691606"/>
    <w:rsid w:val="00691D79"/>
    <w:rsid w:val="00695E1A"/>
    <w:rsid w:val="00696149"/>
    <w:rsid w:val="00697871"/>
    <w:rsid w:val="006A1017"/>
    <w:rsid w:val="006A5684"/>
    <w:rsid w:val="006B0BD3"/>
    <w:rsid w:val="006B764B"/>
    <w:rsid w:val="006B7926"/>
    <w:rsid w:val="006C013A"/>
    <w:rsid w:val="006C20FA"/>
    <w:rsid w:val="006C4394"/>
    <w:rsid w:val="006D4DB2"/>
    <w:rsid w:val="006D57BA"/>
    <w:rsid w:val="006D5B63"/>
    <w:rsid w:val="006E15A8"/>
    <w:rsid w:val="006E3A93"/>
    <w:rsid w:val="006F10B8"/>
    <w:rsid w:val="006F1F58"/>
    <w:rsid w:val="006F28AE"/>
    <w:rsid w:val="006F3569"/>
    <w:rsid w:val="006F47E9"/>
    <w:rsid w:val="006F6469"/>
    <w:rsid w:val="006F7B81"/>
    <w:rsid w:val="00702A0B"/>
    <w:rsid w:val="00703B69"/>
    <w:rsid w:val="0071003B"/>
    <w:rsid w:val="00711B3C"/>
    <w:rsid w:val="0071513D"/>
    <w:rsid w:val="00721ECB"/>
    <w:rsid w:val="00726FE1"/>
    <w:rsid w:val="007312BB"/>
    <w:rsid w:val="00740998"/>
    <w:rsid w:val="007452E1"/>
    <w:rsid w:val="00746402"/>
    <w:rsid w:val="0074735A"/>
    <w:rsid w:val="00753684"/>
    <w:rsid w:val="007546C0"/>
    <w:rsid w:val="007666FB"/>
    <w:rsid w:val="00766C51"/>
    <w:rsid w:val="007704BA"/>
    <w:rsid w:val="00770C46"/>
    <w:rsid w:val="00773CDF"/>
    <w:rsid w:val="007772E2"/>
    <w:rsid w:val="00790B75"/>
    <w:rsid w:val="007937E5"/>
    <w:rsid w:val="00797DCC"/>
    <w:rsid w:val="007A2C53"/>
    <w:rsid w:val="007A3D5F"/>
    <w:rsid w:val="007A742D"/>
    <w:rsid w:val="007B27FD"/>
    <w:rsid w:val="007B5D1F"/>
    <w:rsid w:val="007C06F9"/>
    <w:rsid w:val="007C1252"/>
    <w:rsid w:val="007C3B0F"/>
    <w:rsid w:val="007C5F44"/>
    <w:rsid w:val="007C65C7"/>
    <w:rsid w:val="007C76C3"/>
    <w:rsid w:val="007E01F0"/>
    <w:rsid w:val="007E5DC8"/>
    <w:rsid w:val="007F1C0C"/>
    <w:rsid w:val="007F25BB"/>
    <w:rsid w:val="007F7395"/>
    <w:rsid w:val="00806928"/>
    <w:rsid w:val="00810F8E"/>
    <w:rsid w:val="008157B7"/>
    <w:rsid w:val="0081595A"/>
    <w:rsid w:val="00815D81"/>
    <w:rsid w:val="00815D9B"/>
    <w:rsid w:val="00817D9E"/>
    <w:rsid w:val="00822393"/>
    <w:rsid w:val="008237E2"/>
    <w:rsid w:val="00823D0A"/>
    <w:rsid w:val="0083310B"/>
    <w:rsid w:val="00833ADD"/>
    <w:rsid w:val="00844FE0"/>
    <w:rsid w:val="00853505"/>
    <w:rsid w:val="008566E4"/>
    <w:rsid w:val="00856FB2"/>
    <w:rsid w:val="008627C1"/>
    <w:rsid w:val="00864BE0"/>
    <w:rsid w:val="008700A1"/>
    <w:rsid w:val="0087088D"/>
    <w:rsid w:val="00870FE4"/>
    <w:rsid w:val="00871F4C"/>
    <w:rsid w:val="00875031"/>
    <w:rsid w:val="00880468"/>
    <w:rsid w:val="00881A7F"/>
    <w:rsid w:val="00882773"/>
    <w:rsid w:val="00886C8E"/>
    <w:rsid w:val="00891EC4"/>
    <w:rsid w:val="00893CB7"/>
    <w:rsid w:val="00896062"/>
    <w:rsid w:val="00896E64"/>
    <w:rsid w:val="008A4B8D"/>
    <w:rsid w:val="008A5383"/>
    <w:rsid w:val="008A6060"/>
    <w:rsid w:val="008A6639"/>
    <w:rsid w:val="008A6E8F"/>
    <w:rsid w:val="008B2513"/>
    <w:rsid w:val="008B356C"/>
    <w:rsid w:val="008B35A5"/>
    <w:rsid w:val="008C11DE"/>
    <w:rsid w:val="008C13CD"/>
    <w:rsid w:val="008C22EF"/>
    <w:rsid w:val="008D24AD"/>
    <w:rsid w:val="008D43BA"/>
    <w:rsid w:val="008D54BF"/>
    <w:rsid w:val="008D5E8A"/>
    <w:rsid w:val="008D7FC2"/>
    <w:rsid w:val="008E0C38"/>
    <w:rsid w:val="008E2DC1"/>
    <w:rsid w:val="008E468C"/>
    <w:rsid w:val="008E61EC"/>
    <w:rsid w:val="008E7520"/>
    <w:rsid w:val="008F0D50"/>
    <w:rsid w:val="008F2837"/>
    <w:rsid w:val="008F4F62"/>
    <w:rsid w:val="008F6B3B"/>
    <w:rsid w:val="00902A8F"/>
    <w:rsid w:val="00902DA8"/>
    <w:rsid w:val="00907F35"/>
    <w:rsid w:val="0091388C"/>
    <w:rsid w:val="0091624B"/>
    <w:rsid w:val="0091693F"/>
    <w:rsid w:val="00920DA6"/>
    <w:rsid w:val="009221DD"/>
    <w:rsid w:val="00922B13"/>
    <w:rsid w:val="0093162B"/>
    <w:rsid w:val="00932094"/>
    <w:rsid w:val="00937184"/>
    <w:rsid w:val="009376F5"/>
    <w:rsid w:val="00942A08"/>
    <w:rsid w:val="00942B46"/>
    <w:rsid w:val="009507F1"/>
    <w:rsid w:val="00950A8E"/>
    <w:rsid w:val="00950D09"/>
    <w:rsid w:val="0095106B"/>
    <w:rsid w:val="00951243"/>
    <w:rsid w:val="00954AF8"/>
    <w:rsid w:val="00954B73"/>
    <w:rsid w:val="00954EDC"/>
    <w:rsid w:val="009572E7"/>
    <w:rsid w:val="00960508"/>
    <w:rsid w:val="009637F5"/>
    <w:rsid w:val="00963F82"/>
    <w:rsid w:val="00964D5C"/>
    <w:rsid w:val="00966435"/>
    <w:rsid w:val="009707AA"/>
    <w:rsid w:val="00974461"/>
    <w:rsid w:val="009747CC"/>
    <w:rsid w:val="009764C9"/>
    <w:rsid w:val="00982D0C"/>
    <w:rsid w:val="0098580F"/>
    <w:rsid w:val="00985D2A"/>
    <w:rsid w:val="00987A74"/>
    <w:rsid w:val="009970F4"/>
    <w:rsid w:val="009A2830"/>
    <w:rsid w:val="009A2B49"/>
    <w:rsid w:val="009A2D30"/>
    <w:rsid w:val="009A3652"/>
    <w:rsid w:val="009A5FEB"/>
    <w:rsid w:val="009A7F4C"/>
    <w:rsid w:val="009B32E9"/>
    <w:rsid w:val="009B405F"/>
    <w:rsid w:val="009B6728"/>
    <w:rsid w:val="009B737D"/>
    <w:rsid w:val="009C09B7"/>
    <w:rsid w:val="009C13DA"/>
    <w:rsid w:val="009C2004"/>
    <w:rsid w:val="009C37F8"/>
    <w:rsid w:val="009C4226"/>
    <w:rsid w:val="009C5C91"/>
    <w:rsid w:val="009C5DCD"/>
    <w:rsid w:val="009C60AD"/>
    <w:rsid w:val="009D303A"/>
    <w:rsid w:val="009D48AB"/>
    <w:rsid w:val="009E3A41"/>
    <w:rsid w:val="009E4376"/>
    <w:rsid w:val="009F4EC8"/>
    <w:rsid w:val="009F7D58"/>
    <w:rsid w:val="00A00130"/>
    <w:rsid w:val="00A0198F"/>
    <w:rsid w:val="00A01F9C"/>
    <w:rsid w:val="00A033CD"/>
    <w:rsid w:val="00A10FD1"/>
    <w:rsid w:val="00A112F6"/>
    <w:rsid w:val="00A12958"/>
    <w:rsid w:val="00A159ED"/>
    <w:rsid w:val="00A2633A"/>
    <w:rsid w:val="00A30084"/>
    <w:rsid w:val="00A306EC"/>
    <w:rsid w:val="00A33375"/>
    <w:rsid w:val="00A33DAD"/>
    <w:rsid w:val="00A3679A"/>
    <w:rsid w:val="00A41CAB"/>
    <w:rsid w:val="00A47AFF"/>
    <w:rsid w:val="00A542A1"/>
    <w:rsid w:val="00A55AF6"/>
    <w:rsid w:val="00A604CE"/>
    <w:rsid w:val="00A647EC"/>
    <w:rsid w:val="00A65CBD"/>
    <w:rsid w:val="00A7031A"/>
    <w:rsid w:val="00A73EC3"/>
    <w:rsid w:val="00A75EDD"/>
    <w:rsid w:val="00A767D4"/>
    <w:rsid w:val="00A77386"/>
    <w:rsid w:val="00A7754C"/>
    <w:rsid w:val="00A77FD2"/>
    <w:rsid w:val="00A80DC7"/>
    <w:rsid w:val="00A91867"/>
    <w:rsid w:val="00A93EC7"/>
    <w:rsid w:val="00AA1CD7"/>
    <w:rsid w:val="00AA39A2"/>
    <w:rsid w:val="00AB12D4"/>
    <w:rsid w:val="00AB369D"/>
    <w:rsid w:val="00AB4D8A"/>
    <w:rsid w:val="00AB69F0"/>
    <w:rsid w:val="00AB7D04"/>
    <w:rsid w:val="00AC1EE5"/>
    <w:rsid w:val="00AC5951"/>
    <w:rsid w:val="00AC5A5F"/>
    <w:rsid w:val="00AC7DB1"/>
    <w:rsid w:val="00AD0B58"/>
    <w:rsid w:val="00AD3D23"/>
    <w:rsid w:val="00AE100F"/>
    <w:rsid w:val="00AE1280"/>
    <w:rsid w:val="00AE55C1"/>
    <w:rsid w:val="00AE6132"/>
    <w:rsid w:val="00AE68B4"/>
    <w:rsid w:val="00AF22E4"/>
    <w:rsid w:val="00AF6296"/>
    <w:rsid w:val="00AF6D71"/>
    <w:rsid w:val="00B03109"/>
    <w:rsid w:val="00B04CBD"/>
    <w:rsid w:val="00B06E96"/>
    <w:rsid w:val="00B107F9"/>
    <w:rsid w:val="00B121FD"/>
    <w:rsid w:val="00B13224"/>
    <w:rsid w:val="00B142BA"/>
    <w:rsid w:val="00B15513"/>
    <w:rsid w:val="00B16916"/>
    <w:rsid w:val="00B24F9A"/>
    <w:rsid w:val="00B27AB2"/>
    <w:rsid w:val="00B31322"/>
    <w:rsid w:val="00B34512"/>
    <w:rsid w:val="00B347E4"/>
    <w:rsid w:val="00B375C6"/>
    <w:rsid w:val="00B4205F"/>
    <w:rsid w:val="00B459E3"/>
    <w:rsid w:val="00B46CD5"/>
    <w:rsid w:val="00B46EC6"/>
    <w:rsid w:val="00B5131A"/>
    <w:rsid w:val="00B52C63"/>
    <w:rsid w:val="00B52EE5"/>
    <w:rsid w:val="00B66025"/>
    <w:rsid w:val="00B66258"/>
    <w:rsid w:val="00B6687B"/>
    <w:rsid w:val="00B66E9B"/>
    <w:rsid w:val="00B74A0E"/>
    <w:rsid w:val="00B76E54"/>
    <w:rsid w:val="00B8041A"/>
    <w:rsid w:val="00B83FCC"/>
    <w:rsid w:val="00B86704"/>
    <w:rsid w:val="00B87B06"/>
    <w:rsid w:val="00BA17D6"/>
    <w:rsid w:val="00BA3131"/>
    <w:rsid w:val="00BA359E"/>
    <w:rsid w:val="00BA6C50"/>
    <w:rsid w:val="00BB2A13"/>
    <w:rsid w:val="00BB4363"/>
    <w:rsid w:val="00BB4871"/>
    <w:rsid w:val="00BB6A46"/>
    <w:rsid w:val="00BC070D"/>
    <w:rsid w:val="00BC3CB1"/>
    <w:rsid w:val="00BD4A27"/>
    <w:rsid w:val="00BD53EB"/>
    <w:rsid w:val="00BD548C"/>
    <w:rsid w:val="00BE37EE"/>
    <w:rsid w:val="00BE42B8"/>
    <w:rsid w:val="00BE6D38"/>
    <w:rsid w:val="00BF2C16"/>
    <w:rsid w:val="00C04D04"/>
    <w:rsid w:val="00C06017"/>
    <w:rsid w:val="00C06A9D"/>
    <w:rsid w:val="00C07026"/>
    <w:rsid w:val="00C13560"/>
    <w:rsid w:val="00C21CD2"/>
    <w:rsid w:val="00C23C2D"/>
    <w:rsid w:val="00C25ABF"/>
    <w:rsid w:val="00C2739D"/>
    <w:rsid w:val="00C27902"/>
    <w:rsid w:val="00C33006"/>
    <w:rsid w:val="00C37F40"/>
    <w:rsid w:val="00C41ED7"/>
    <w:rsid w:val="00C46548"/>
    <w:rsid w:val="00C46D5A"/>
    <w:rsid w:val="00C63A30"/>
    <w:rsid w:val="00C67794"/>
    <w:rsid w:val="00C7424F"/>
    <w:rsid w:val="00C7619A"/>
    <w:rsid w:val="00C81D42"/>
    <w:rsid w:val="00C84665"/>
    <w:rsid w:val="00C90894"/>
    <w:rsid w:val="00C93A45"/>
    <w:rsid w:val="00C95B07"/>
    <w:rsid w:val="00CA5351"/>
    <w:rsid w:val="00CA5925"/>
    <w:rsid w:val="00CB4A99"/>
    <w:rsid w:val="00CB7380"/>
    <w:rsid w:val="00CD0853"/>
    <w:rsid w:val="00CD18CF"/>
    <w:rsid w:val="00CD56C7"/>
    <w:rsid w:val="00CE131B"/>
    <w:rsid w:val="00CE6886"/>
    <w:rsid w:val="00CF1BD0"/>
    <w:rsid w:val="00CF3338"/>
    <w:rsid w:val="00CF54BF"/>
    <w:rsid w:val="00CF5BD1"/>
    <w:rsid w:val="00D04F08"/>
    <w:rsid w:val="00D1042A"/>
    <w:rsid w:val="00D15BA3"/>
    <w:rsid w:val="00D2207D"/>
    <w:rsid w:val="00D252E6"/>
    <w:rsid w:val="00D25713"/>
    <w:rsid w:val="00D2701B"/>
    <w:rsid w:val="00D31F6D"/>
    <w:rsid w:val="00D32D75"/>
    <w:rsid w:val="00D33190"/>
    <w:rsid w:val="00D34DA5"/>
    <w:rsid w:val="00D34F79"/>
    <w:rsid w:val="00D403E1"/>
    <w:rsid w:val="00D41108"/>
    <w:rsid w:val="00D428B6"/>
    <w:rsid w:val="00D4435C"/>
    <w:rsid w:val="00D44A2F"/>
    <w:rsid w:val="00D45CB7"/>
    <w:rsid w:val="00D54064"/>
    <w:rsid w:val="00D57D51"/>
    <w:rsid w:val="00D60DB5"/>
    <w:rsid w:val="00D61C9C"/>
    <w:rsid w:val="00D626A2"/>
    <w:rsid w:val="00D63A1A"/>
    <w:rsid w:val="00D6592B"/>
    <w:rsid w:val="00D83196"/>
    <w:rsid w:val="00D90849"/>
    <w:rsid w:val="00DA1E46"/>
    <w:rsid w:val="00DA2842"/>
    <w:rsid w:val="00DA5967"/>
    <w:rsid w:val="00DA661A"/>
    <w:rsid w:val="00DB15D9"/>
    <w:rsid w:val="00DB1DC5"/>
    <w:rsid w:val="00DB67EF"/>
    <w:rsid w:val="00DB6C46"/>
    <w:rsid w:val="00DC1055"/>
    <w:rsid w:val="00DC1E17"/>
    <w:rsid w:val="00DC34C1"/>
    <w:rsid w:val="00DD00DF"/>
    <w:rsid w:val="00DD2858"/>
    <w:rsid w:val="00DD45E9"/>
    <w:rsid w:val="00DE5A92"/>
    <w:rsid w:val="00DE72FE"/>
    <w:rsid w:val="00DF18AD"/>
    <w:rsid w:val="00DF5E72"/>
    <w:rsid w:val="00DF7599"/>
    <w:rsid w:val="00E00DDD"/>
    <w:rsid w:val="00E03C1F"/>
    <w:rsid w:val="00E03E3E"/>
    <w:rsid w:val="00E05574"/>
    <w:rsid w:val="00E14413"/>
    <w:rsid w:val="00E20098"/>
    <w:rsid w:val="00E25ACC"/>
    <w:rsid w:val="00E300E8"/>
    <w:rsid w:val="00E318CF"/>
    <w:rsid w:val="00E33533"/>
    <w:rsid w:val="00E37307"/>
    <w:rsid w:val="00E40474"/>
    <w:rsid w:val="00E411FD"/>
    <w:rsid w:val="00E45EE4"/>
    <w:rsid w:val="00E45F4D"/>
    <w:rsid w:val="00E46CBB"/>
    <w:rsid w:val="00E613EB"/>
    <w:rsid w:val="00E67029"/>
    <w:rsid w:val="00E67AB9"/>
    <w:rsid w:val="00E825E3"/>
    <w:rsid w:val="00E841AB"/>
    <w:rsid w:val="00E8461C"/>
    <w:rsid w:val="00E8576F"/>
    <w:rsid w:val="00E86AA2"/>
    <w:rsid w:val="00E870C7"/>
    <w:rsid w:val="00E91B57"/>
    <w:rsid w:val="00E93719"/>
    <w:rsid w:val="00E9630D"/>
    <w:rsid w:val="00EA13BA"/>
    <w:rsid w:val="00EA2CE8"/>
    <w:rsid w:val="00EA39C7"/>
    <w:rsid w:val="00EA5B5D"/>
    <w:rsid w:val="00EA6193"/>
    <w:rsid w:val="00EB0077"/>
    <w:rsid w:val="00EB1879"/>
    <w:rsid w:val="00EB4549"/>
    <w:rsid w:val="00EB4840"/>
    <w:rsid w:val="00EB62EC"/>
    <w:rsid w:val="00EB7235"/>
    <w:rsid w:val="00EC09E8"/>
    <w:rsid w:val="00EC716E"/>
    <w:rsid w:val="00EC7BAA"/>
    <w:rsid w:val="00ED3DF4"/>
    <w:rsid w:val="00EE0F0C"/>
    <w:rsid w:val="00EE1265"/>
    <w:rsid w:val="00EE186B"/>
    <w:rsid w:val="00EE23D1"/>
    <w:rsid w:val="00EE3D54"/>
    <w:rsid w:val="00EE3F02"/>
    <w:rsid w:val="00EF0AC8"/>
    <w:rsid w:val="00EF0B04"/>
    <w:rsid w:val="00EF0FC8"/>
    <w:rsid w:val="00EF29C9"/>
    <w:rsid w:val="00EF37D2"/>
    <w:rsid w:val="00EF3CE0"/>
    <w:rsid w:val="00EF5512"/>
    <w:rsid w:val="00EF5F69"/>
    <w:rsid w:val="00EF73DE"/>
    <w:rsid w:val="00EF7641"/>
    <w:rsid w:val="00F03900"/>
    <w:rsid w:val="00F03B92"/>
    <w:rsid w:val="00F04063"/>
    <w:rsid w:val="00F07F26"/>
    <w:rsid w:val="00F10288"/>
    <w:rsid w:val="00F11184"/>
    <w:rsid w:val="00F1361B"/>
    <w:rsid w:val="00F1495C"/>
    <w:rsid w:val="00F209B6"/>
    <w:rsid w:val="00F2273E"/>
    <w:rsid w:val="00F22C5F"/>
    <w:rsid w:val="00F24A46"/>
    <w:rsid w:val="00F25146"/>
    <w:rsid w:val="00F271FC"/>
    <w:rsid w:val="00F353B3"/>
    <w:rsid w:val="00F36BD7"/>
    <w:rsid w:val="00F4082B"/>
    <w:rsid w:val="00F41D8E"/>
    <w:rsid w:val="00F42983"/>
    <w:rsid w:val="00F473C4"/>
    <w:rsid w:val="00F53358"/>
    <w:rsid w:val="00F565F7"/>
    <w:rsid w:val="00F576A2"/>
    <w:rsid w:val="00F57BFF"/>
    <w:rsid w:val="00F647FB"/>
    <w:rsid w:val="00F64AB7"/>
    <w:rsid w:val="00F65CC0"/>
    <w:rsid w:val="00F72BB7"/>
    <w:rsid w:val="00F74593"/>
    <w:rsid w:val="00F76017"/>
    <w:rsid w:val="00F82FE7"/>
    <w:rsid w:val="00F84767"/>
    <w:rsid w:val="00F86B01"/>
    <w:rsid w:val="00F94298"/>
    <w:rsid w:val="00F96837"/>
    <w:rsid w:val="00F97BCB"/>
    <w:rsid w:val="00FA398E"/>
    <w:rsid w:val="00FA7513"/>
    <w:rsid w:val="00FB381C"/>
    <w:rsid w:val="00FB5A26"/>
    <w:rsid w:val="00FB7958"/>
    <w:rsid w:val="00FC2D69"/>
    <w:rsid w:val="00FC548F"/>
    <w:rsid w:val="00FD2D0B"/>
    <w:rsid w:val="00FE06D7"/>
    <w:rsid w:val="00FE1048"/>
    <w:rsid w:val="00FE2367"/>
    <w:rsid w:val="00FE2915"/>
    <w:rsid w:val="00FE3A0A"/>
    <w:rsid w:val="00FE3CC0"/>
    <w:rsid w:val="00FE4785"/>
    <w:rsid w:val="00FF3A4E"/>
    <w:rsid w:val="00FF3BA6"/>
    <w:rsid w:val="00FF58C7"/>
    <w:rsid w:val="00FF63C8"/>
    <w:rsid w:val="00FF7EF2"/>
    <w:rsid w:val="012B466C"/>
    <w:rsid w:val="6EEDA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C76A4"/>
  <w15:chartTrackingRefBased/>
  <w15:docId w15:val="{A68D9027-752E-40E5-AF23-02A3EA16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95C"/>
  </w:style>
  <w:style w:type="paragraph" w:styleId="Heading1">
    <w:name w:val="heading 1"/>
    <w:basedOn w:val="ListParagraph"/>
    <w:next w:val="Normal"/>
    <w:link w:val="Heading1Char"/>
    <w:uiPriority w:val="9"/>
    <w:qFormat/>
    <w:rsid w:val="006B7926"/>
    <w:pPr>
      <w:numPr>
        <w:numId w:val="1"/>
      </w:numPr>
      <w:outlineLvl w:val="0"/>
    </w:pPr>
    <w:rPr>
      <w:b/>
      <w:color w:val="262626" w:themeColor="text1" w:themeTint="D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022"/>
  </w:style>
  <w:style w:type="paragraph" w:styleId="Footer">
    <w:name w:val="footer"/>
    <w:basedOn w:val="Normal"/>
    <w:link w:val="FooterChar"/>
    <w:uiPriority w:val="99"/>
    <w:unhideWhenUsed/>
    <w:rsid w:val="0043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022"/>
  </w:style>
  <w:style w:type="paragraph" w:styleId="ListParagraph">
    <w:name w:val="List Paragraph"/>
    <w:basedOn w:val="Normal"/>
    <w:uiPriority w:val="34"/>
    <w:qFormat/>
    <w:rsid w:val="00433022"/>
    <w:pPr>
      <w:ind w:left="720"/>
      <w:contextualSpacing/>
    </w:pPr>
  </w:style>
  <w:style w:type="table" w:styleId="TableGrid">
    <w:name w:val="Table Grid"/>
    <w:basedOn w:val="TableNormal"/>
    <w:uiPriority w:val="39"/>
    <w:rsid w:val="0043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22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C1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C1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BodyText2">
    <w:name w:val="Body Text 2"/>
    <w:basedOn w:val="Normal"/>
    <w:link w:val="BodyText2Char"/>
    <w:unhideWhenUsed/>
    <w:rsid w:val="00EA2CE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A2CE8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37"/>
    <w:pPr>
      <w:spacing w:after="160" w:line="240" w:lineRule="auto"/>
    </w:pPr>
    <w:rPr>
      <w:rFonts w:asciiTheme="minorHAnsi" w:eastAsiaTheme="minorHAnsi" w:hAnsiTheme="minorHAnsi" w:cstheme="minorBidi"/>
      <w:b/>
      <w:bCs/>
      <w:lang w:val="is-I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37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customStyle="1" w:styleId="Default">
    <w:name w:val="Default"/>
    <w:rsid w:val="001C6A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B7926"/>
    <w:rPr>
      <w:b/>
      <w:color w:val="262626" w:themeColor="text1" w:themeTint="D9"/>
      <w:sz w:val="28"/>
      <w:szCs w:val="28"/>
    </w:rPr>
  </w:style>
  <w:style w:type="table" w:styleId="GridTable1Light-Accent2">
    <w:name w:val="Grid Table 1 Light Accent 2"/>
    <w:basedOn w:val="TableNormal"/>
    <w:uiPriority w:val="46"/>
    <w:rsid w:val="00E00DD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91B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E5C5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C46A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1033B4"/>
  </w:style>
  <w:style w:type="character" w:customStyle="1" w:styleId="eop">
    <w:name w:val="eop"/>
    <w:basedOn w:val="DefaultParagraphFont"/>
    <w:rsid w:val="00103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9B525BCB8B3419362AD5B95D64805" ma:contentTypeVersion="4" ma:contentTypeDescription="Create a new document." ma:contentTypeScope="" ma:versionID="e6cba47bc47d967c07d4578d2710b6e9">
  <xsd:schema xmlns:xsd="http://www.w3.org/2001/XMLSchema" xmlns:xs="http://www.w3.org/2001/XMLSchema" xmlns:p="http://schemas.microsoft.com/office/2006/metadata/properties" xmlns:ns2="278a3892-f849-4410-ab3c-71883c89a8c3" targetNamespace="http://schemas.microsoft.com/office/2006/metadata/properties" ma:root="true" ma:fieldsID="3800b4739d577b8230af0c4df6c2a8d4" ns2:_="">
    <xsd:import namespace="278a3892-f849-4410-ab3c-71883c89a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a3892-f849-4410-ab3c-71883c89a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BED82-2009-4E79-AF03-E23CF4BBC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2FDA-1CCF-4840-8E13-884D847DF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3E9EC0-DE12-4E5E-9BCA-86908C28D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a3892-f849-4410-ab3c-71883c89a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Almenn atriði</vt:lpstr>
      <vt:lpstr>Samantekt starfslýsingar</vt:lpstr>
      <vt:lpstr>Meginverkefni</vt:lpstr>
      <vt:lpstr>Ákvarðanir</vt:lpstr>
      <vt:lpstr>Sambönd og samskipti</vt:lpstr>
      <vt:lpstr>Menntun og reynsla</vt:lpstr>
      <vt:lpstr>Trúnaðarskylda</vt:lpstr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Agusta H. Gustafsdóttir</dc:creator>
  <cp:keywords/>
  <dc:description/>
  <cp:lastModifiedBy>Hilma Steinarsdóttir</cp:lastModifiedBy>
  <cp:revision>60</cp:revision>
  <cp:lastPrinted>2022-08-23T10:58:00Z</cp:lastPrinted>
  <dcterms:created xsi:type="dcterms:W3CDTF">2020-10-06T16:47:00Z</dcterms:created>
  <dcterms:modified xsi:type="dcterms:W3CDTF">2024-02-19T09:12:00Z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0x010100E769B525BCB8B3419362AD5B95D64805</vt:lpwstr>
  </property>
</Properties>
</file>